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7A1F">
      <w:pPr>
        <w:pStyle w:val="ConsPlusNormal"/>
        <w:outlineLvl w:val="0"/>
      </w:pPr>
      <w:r>
        <w:t>Зарегистрировано в Минюсте России 6 июля 2012 г. N 24836</w:t>
      </w:r>
    </w:p>
    <w:p w:rsidR="00000000" w:rsidRDefault="006A7A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Title"/>
        <w:jc w:val="center"/>
      </w:pPr>
      <w:r>
        <w:t>МИНИСТЕРСТВО ЮСТИЦИИ РОССИЙСКОЙ ФЕДЕРАЦИИ</w:t>
      </w:r>
    </w:p>
    <w:p w:rsidR="00000000" w:rsidRDefault="006A7A1F">
      <w:pPr>
        <w:pStyle w:val="ConsPlusTitle"/>
        <w:jc w:val="center"/>
      </w:pPr>
    </w:p>
    <w:p w:rsidR="00000000" w:rsidRDefault="006A7A1F">
      <w:pPr>
        <w:pStyle w:val="ConsPlusTitle"/>
        <w:jc w:val="center"/>
      </w:pPr>
      <w:r>
        <w:t>ПРИКАЗ</w:t>
      </w:r>
    </w:p>
    <w:p w:rsidR="00000000" w:rsidRDefault="006A7A1F">
      <w:pPr>
        <w:pStyle w:val="ConsPlusTitle"/>
        <w:jc w:val="center"/>
      </w:pPr>
      <w:r>
        <w:t>от 2 июля 2012 г. N 129</w:t>
      </w:r>
    </w:p>
    <w:p w:rsidR="00000000" w:rsidRDefault="006A7A1F">
      <w:pPr>
        <w:pStyle w:val="ConsPlusTitle"/>
        <w:jc w:val="center"/>
      </w:pPr>
    </w:p>
    <w:p w:rsidR="00000000" w:rsidRDefault="006A7A1F">
      <w:pPr>
        <w:pStyle w:val="ConsPlusTitle"/>
        <w:jc w:val="center"/>
      </w:pPr>
      <w:r>
        <w:t>ОБ УТВЕРЖДЕНИИ АДМИНИСТРАТИВНОГО РЕГЛАМЕНТА</w:t>
      </w:r>
    </w:p>
    <w:p w:rsidR="00000000" w:rsidRDefault="006A7A1F">
      <w:pPr>
        <w:pStyle w:val="ConsPlusTitle"/>
        <w:jc w:val="center"/>
      </w:pPr>
      <w:r>
        <w:t>МИНИСТЕРСТВА ЮСТИЦИИ РОССИЙСКОЙ ФЕДЕРАЦИИ ПО ПРЕДОСТАВЛЕНИЮ</w:t>
      </w:r>
    </w:p>
    <w:p w:rsidR="00000000" w:rsidRDefault="006A7A1F">
      <w:pPr>
        <w:pStyle w:val="ConsPlusTitle"/>
        <w:jc w:val="center"/>
      </w:pPr>
      <w:r>
        <w:t>ГОСУДАРСТВЕННОЙ УСЛУГИ ПО ВНЕСЕНИЮ КАЗАЧЬИХ ОБЩЕСТВ</w:t>
      </w:r>
    </w:p>
    <w:p w:rsidR="00000000" w:rsidRDefault="006A7A1F">
      <w:pPr>
        <w:pStyle w:val="ConsPlusTitle"/>
        <w:jc w:val="center"/>
      </w:pPr>
      <w:r>
        <w:t>В ГОСУДАРСТВЕННЫЙ РЕЕСТР КАЗАЧЬИХ ОБЩЕСТВ</w:t>
      </w:r>
    </w:p>
    <w:p w:rsidR="00000000" w:rsidRDefault="006A7A1F">
      <w:pPr>
        <w:pStyle w:val="ConsPlusTitle"/>
        <w:jc w:val="center"/>
      </w:pPr>
      <w:r>
        <w:t>В РОССИЙСКОЙ ФЕДЕРАЦИИ</w:t>
      </w:r>
    </w:p>
    <w:p w:rsidR="00000000" w:rsidRDefault="006A7A1F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A7A1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6A7A1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Приказов Минюста России от 11.12.2013 N 224,</w:t>
            </w:r>
          </w:p>
          <w:p w:rsidR="00000000" w:rsidRDefault="006A7A1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31.05.2016 N 123, от 06.07.2017 N 126)</w:t>
            </w:r>
          </w:p>
        </w:tc>
      </w:tr>
    </w:tbl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В соответствии с Федеральным законом от 5 декабря 2005 г. N 154-ФЗ "О государственной службе российского казачества" (Собрание зак</w:t>
      </w:r>
      <w:r>
        <w:t>онодательства Российской Федерации, 2005, N 50, ст. 5245; 2008, N 49, ст. 5743; 2009, N 23, ст. 2762; 2011, N 23, ст. 3241), Федеральным законом от 27 июля 2010 г. N 210-ФЗ "Об организации предоставления государственных и муниципальных услуг" (Собрание зак</w:t>
      </w:r>
      <w:r>
        <w:t>онодательства Российской Федерации, 2010, N 31, ст. 4179; 2011, N 15, ст. 2038; N 27, ст. 3873, ст. 3880; N 29, ст. 4291; N 30, ст. 4587; N 49, ст. 7061), постановлением Правительства Российской Федерации от 16 мая 2011 г. N 373 "О разработке и утверждении</w:t>
      </w:r>
      <w:r>
        <w:t xml:space="preserve">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5092) приказываю: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Утвердить прилагаемый А</w:t>
      </w:r>
      <w:r>
        <w:t xml:space="preserve">дминистративный </w:t>
      </w:r>
      <w:hyperlink w:anchor="Par33" w:tooltip="АДМИНИСТРАТИВНЫЙ РЕГЛАМЕНТ" w:history="1">
        <w:r>
          <w:rPr>
            <w:color w:val="0000FF"/>
          </w:rPr>
          <w:t>регламент</w:t>
        </w:r>
      </w:hyperlink>
      <w:r>
        <w:t xml:space="preserve">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обществ в Российской Федерации</w:t>
      </w:r>
      <w:r>
        <w:t>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right"/>
      </w:pPr>
      <w:r>
        <w:t>Министр</w:t>
      </w:r>
    </w:p>
    <w:p w:rsidR="00000000" w:rsidRDefault="006A7A1F">
      <w:pPr>
        <w:pStyle w:val="ConsPlusNormal"/>
        <w:jc w:val="right"/>
      </w:pPr>
      <w:r>
        <w:t>А.В.КОНОВАЛОВ</w:t>
      </w: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rmal"/>
        <w:jc w:val="right"/>
        <w:outlineLvl w:val="0"/>
      </w:pPr>
      <w:r>
        <w:t>Утвержден</w:t>
      </w:r>
    </w:p>
    <w:p w:rsidR="00000000" w:rsidRDefault="006A7A1F">
      <w:pPr>
        <w:pStyle w:val="ConsPlusNormal"/>
        <w:jc w:val="right"/>
      </w:pPr>
      <w:r>
        <w:t>приказом Министерства юстиции</w:t>
      </w:r>
    </w:p>
    <w:p w:rsidR="00000000" w:rsidRDefault="006A7A1F">
      <w:pPr>
        <w:pStyle w:val="ConsPlusNormal"/>
        <w:jc w:val="right"/>
      </w:pPr>
      <w:r>
        <w:t>Российской Федерации</w:t>
      </w:r>
    </w:p>
    <w:p w:rsidR="00000000" w:rsidRDefault="006A7A1F">
      <w:pPr>
        <w:pStyle w:val="ConsPlusNormal"/>
        <w:jc w:val="right"/>
      </w:pPr>
      <w:r>
        <w:t>от 02.07.2012 N 129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Title"/>
        <w:jc w:val="center"/>
      </w:pPr>
      <w:bookmarkStart w:id="0" w:name="Par33"/>
      <w:bookmarkEnd w:id="0"/>
      <w:r>
        <w:t>АДМИНИСТРАТИВНЫЙ РЕГЛАМЕНТ</w:t>
      </w:r>
    </w:p>
    <w:p w:rsidR="00000000" w:rsidRDefault="006A7A1F">
      <w:pPr>
        <w:pStyle w:val="ConsPlusTitle"/>
        <w:jc w:val="center"/>
      </w:pPr>
      <w:r>
        <w:t>МИНИСТЕРСТВА ЮСТИЦИИ РОССИЙСКОЙ ФЕДЕРАЦИИ ПО ПРЕДОСТАВЛЕНИЮ</w:t>
      </w:r>
    </w:p>
    <w:p w:rsidR="00000000" w:rsidRDefault="006A7A1F">
      <w:pPr>
        <w:pStyle w:val="ConsPlusTitle"/>
        <w:jc w:val="center"/>
      </w:pPr>
      <w:r>
        <w:t>ГОСУДАРСТВЕННОЙ УСЛУГИ ПО ВНЕСЕНИЮ КАЗАЧЬИХ ОБЩЕСТВ</w:t>
      </w:r>
    </w:p>
    <w:p w:rsidR="00000000" w:rsidRDefault="006A7A1F">
      <w:pPr>
        <w:pStyle w:val="ConsPlusTitle"/>
        <w:jc w:val="center"/>
      </w:pPr>
      <w:r>
        <w:t>В ГОСУДАРСТВЕННЫЙ РЕЕСТР КАЗАЧЬИХ ОБЩЕСТВ</w:t>
      </w:r>
    </w:p>
    <w:p w:rsidR="00000000" w:rsidRDefault="006A7A1F">
      <w:pPr>
        <w:pStyle w:val="ConsPlusTitle"/>
        <w:jc w:val="center"/>
      </w:pPr>
      <w:r>
        <w:t>В РОССИЙСКОЙ ФЕДЕРАЦИИ</w:t>
      </w:r>
    </w:p>
    <w:p w:rsidR="00000000" w:rsidRDefault="006A7A1F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A7A1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6A7A1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Приказов Минюста России от 11.12.2013 N 224,</w:t>
            </w:r>
          </w:p>
          <w:p w:rsidR="00000000" w:rsidRDefault="006A7A1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31.05.2016 N 123, от 06.07.2017 N 126)</w:t>
            </w:r>
          </w:p>
        </w:tc>
      </w:tr>
    </w:tbl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1"/>
      </w:pPr>
      <w:r>
        <w:t>I. Общие положения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Предмет регулирования Административного регламента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 xml:space="preserve">1. Административный регламент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обществ </w:t>
      </w:r>
      <w:r>
        <w:t xml:space="preserve">в Российской Федерации (далее - Административный регламент, государственная услуга, государственный реестр) устанавливает сроки и последовательность административных процедур (действий) по внесению в государственный реестр хуторских, станичных, городских, </w:t>
      </w:r>
      <w:r>
        <w:t>районных (юртовых), окружных (отдельских) и войсковых казачьих обществ, члены которых в установленном порядке приняли на себя обязательства по несению государственной или иной службы, а также порядок взаимодействия между структурными подразделениями Минист</w:t>
      </w:r>
      <w:r>
        <w:t>ерства юстиции Российской Федерации (далее - центральный аппарат), его должностными лицами, взаимодействия центрального аппарата, территориальных органов Минюста России (далее - территориальные органы) с заявителями, иными органами государственной власти и</w:t>
      </w:r>
      <w:r>
        <w:t xml:space="preserve"> органами местного самоуправления, учреждениями и организациями при предоставлении государственной услуги.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Круг заявителей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2. При предоставлении центральным аппаратом (территориальными органами) государственной услуги заявителями являются атаманы казачьи</w:t>
      </w:r>
      <w:r>
        <w:t>х обществ.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Требования к порядку информирования о предоставлении</w:t>
      </w:r>
    </w:p>
    <w:p w:rsidR="00000000" w:rsidRDefault="006A7A1F">
      <w:pPr>
        <w:pStyle w:val="ConsPlusNormal"/>
        <w:jc w:val="center"/>
      </w:pPr>
      <w:r>
        <w:t>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3. Место нахождения (адрес), номера справочных телефонов, телефонов-автоинформаторов и адреса электронной почты центрального аппарата (территориальных органов) приводя</w:t>
      </w:r>
      <w:r>
        <w:t xml:space="preserve">тся в </w:t>
      </w:r>
      <w:hyperlink w:anchor="Par545" w:tooltip="СВЕДЕНИЯ" w:history="1">
        <w:r>
          <w:rPr>
            <w:color w:val="0000FF"/>
          </w:rPr>
          <w:t>приложении N 1</w:t>
        </w:r>
      </w:hyperlink>
      <w:r>
        <w:t xml:space="preserve"> к Административному регламенту.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4. Центральный аппарат осуществляет прием заявителей для личного представления документов и консультирования в соответствии со следующим графиком:</w:t>
      </w:r>
    </w:p>
    <w:p w:rsidR="00000000" w:rsidRDefault="006A7A1F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268"/>
        <w:gridCol w:w="2438"/>
      </w:tblGrid>
      <w:tr w:rsidR="00000000">
        <w:tc>
          <w:tcPr>
            <w:tcW w:w="510" w:type="dxa"/>
            <w:vMerge w:val="restart"/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Понедельник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10.00</w:t>
            </w:r>
            <w:r>
              <w:t xml:space="preserve"> - 13.00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Вторник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14.00 - 17.00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Среда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9.00 - 12.00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Четверг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14.00 - 17.00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Пятница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9.00 - 12.00</w:t>
            </w:r>
          </w:p>
        </w:tc>
      </w:tr>
    </w:tbl>
    <w:p w:rsidR="00000000" w:rsidRDefault="006A7A1F">
      <w:pPr>
        <w:pStyle w:val="ConsPlusNormal"/>
        <w:spacing w:before="240"/>
        <w:ind w:firstLine="540"/>
        <w:jc w:val="both"/>
      </w:pPr>
      <w:r>
        <w:t>Суббота, воскресенье, нерабочие праздничные дни - выходные.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5. Территориальные органы осуществляют прием заявителей для личного представления документов и консультирования в соответствии со следующим графиком:</w:t>
      </w:r>
    </w:p>
    <w:p w:rsidR="00000000" w:rsidRDefault="006A7A1F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268"/>
        <w:gridCol w:w="2438"/>
      </w:tblGrid>
      <w:tr w:rsidR="00000000">
        <w:tc>
          <w:tcPr>
            <w:tcW w:w="510" w:type="dxa"/>
            <w:vMerge w:val="restart"/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Понедельник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14.00 - 17.00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Вторник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9.00 - 12.00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Среда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14.00 - 17.00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Четверг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9.00 - 12.00</w:t>
            </w:r>
          </w:p>
        </w:tc>
      </w:tr>
      <w:tr w:rsidR="00000000">
        <w:tc>
          <w:tcPr>
            <w:tcW w:w="510" w:type="dxa"/>
            <w:vMerge/>
          </w:tcPr>
          <w:p w:rsidR="00000000" w:rsidRDefault="006A7A1F">
            <w:pPr>
              <w:pStyle w:val="ConsPlusNormal"/>
            </w:pPr>
          </w:p>
        </w:tc>
        <w:tc>
          <w:tcPr>
            <w:tcW w:w="2268" w:type="dxa"/>
          </w:tcPr>
          <w:p w:rsidR="00000000" w:rsidRDefault="006A7A1F">
            <w:pPr>
              <w:pStyle w:val="ConsPlusNormal"/>
            </w:pPr>
            <w:r>
              <w:t>Пятница</w:t>
            </w:r>
          </w:p>
        </w:tc>
        <w:tc>
          <w:tcPr>
            <w:tcW w:w="2438" w:type="dxa"/>
          </w:tcPr>
          <w:p w:rsidR="00000000" w:rsidRDefault="006A7A1F">
            <w:pPr>
              <w:pStyle w:val="ConsPlusNormal"/>
            </w:pPr>
            <w:r>
              <w:t>14.00 - 16.00</w:t>
            </w:r>
          </w:p>
        </w:tc>
      </w:tr>
    </w:tbl>
    <w:p w:rsidR="00000000" w:rsidRDefault="006A7A1F">
      <w:pPr>
        <w:pStyle w:val="ConsPlusNormal"/>
        <w:spacing w:before="240"/>
        <w:ind w:firstLine="540"/>
        <w:jc w:val="both"/>
      </w:pPr>
      <w:r>
        <w:t>Суббота, воскресенье, нерабочие праздничные дни - выходные.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5.1. Запись на прием в центральный аппарат и территориальные органы для подачи заявления в том числе с использованием федеральной государственной информационной системы "Единый порт</w:t>
      </w:r>
      <w:r>
        <w:t>ал государственных и муниципальных услуг (функций)" (www.gosuslugi.ru) (далее - Единый портал государственных и муниципальных услуг), официального сайта Минюста России (территориальных органов) в информационно-телекоммуникационной сети Интернет (далее - са</w:t>
      </w:r>
      <w:r>
        <w:t>йт Минюста России) не осуществляется.</w:t>
      </w:r>
    </w:p>
    <w:p w:rsidR="00000000" w:rsidRDefault="006A7A1F">
      <w:pPr>
        <w:pStyle w:val="ConsPlusNormal"/>
        <w:jc w:val="both"/>
      </w:pPr>
      <w:r>
        <w:t>(п. 5.1 введен Приказом Минюста России от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6. Информацию о месте нахождения и графиках работы центрального аппарата (территориальных органов) можно получить по справочному телефону (телефонам), телефон</w:t>
      </w:r>
      <w:r>
        <w:t>у-автоинформатору (при наличии), на сайте Минюста России, по электронной почте, на стенде в месте предоставления государственной услуги, а также на Едином портале государственных и муниципальных услуг.</w:t>
      </w:r>
    </w:p>
    <w:p w:rsidR="00000000" w:rsidRDefault="006A7A1F">
      <w:pPr>
        <w:pStyle w:val="ConsPlusNormal"/>
        <w:jc w:val="both"/>
      </w:pPr>
      <w:r>
        <w:t>(в ред. Приказа Минюста России от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Бл</w:t>
      </w:r>
      <w:r>
        <w:t xml:space="preserve">ок-схема предоставления государственной услуги приведена в </w:t>
      </w:r>
      <w:hyperlink w:anchor="Par1041" w:tooltip="БЛОК-СХЕМА ПРЕДОСТАВЛЕНИЯ ГОСУДАРСТВЕННОЙ УСЛУГИ" w:history="1">
        <w:r>
          <w:rPr>
            <w:color w:val="0000FF"/>
          </w:rPr>
          <w:t>приложении N 2</w:t>
        </w:r>
      </w:hyperlink>
      <w:r>
        <w:t xml:space="preserve"> к Административному регламенту.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7. Информация о месте нахождения, графике работы, адресах официальных са</w:t>
      </w:r>
      <w:r>
        <w:t>йтов, адресах электронной почты, номерах справочных телефонов и телефонов-автоинформаторов центрального аппарата (территориальных органов) размещается: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 сайте Минюста России: www.minjust.ru;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 Едином портале государственных и муниципальных услуг;</w:t>
      </w:r>
    </w:p>
    <w:p w:rsidR="00000000" w:rsidRDefault="006A7A1F">
      <w:pPr>
        <w:pStyle w:val="ConsPlusNormal"/>
        <w:jc w:val="both"/>
      </w:pPr>
      <w:r>
        <w:t>(в ред</w:t>
      </w:r>
      <w:r>
        <w:t>. Приказа Минюста России от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 информационном стенде, находящемся в помещении центрального аппарата, в месте предоставления государственной услуги по адресу: город Москва, улица Кржижановского, дом 7;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 информационных стендах, находящихс</w:t>
      </w:r>
      <w:r>
        <w:t>я в помещениях территориальных органов.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7.1. На Едином портале государственных и муниципальных услуг размещает</w:t>
      </w:r>
      <w:r>
        <w:t>ся путем интеграции сведений из федеральной государственной информационной системы "Федеральный реестр государственных и муниципальных услуг (функций)" следующая информация: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исчерпывающий перечень документов, необходимых для предоставления государственной </w:t>
      </w:r>
      <w:r>
        <w:lastRenderedPageBreak/>
        <w:t>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круг заявителей;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срок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результаты предоставления государственной услуги</w:t>
      </w:r>
      <w:r>
        <w:t>, порядок представления документа, являющегося результатом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исчерпывающий перечень оснований для приостановления или отказа в предоставлении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 праве заявителя на досудебное (внесудебное) обжалов</w:t>
      </w:r>
      <w:r>
        <w:t>ание действий (бездействия) и решений, принятых (осуществляемых) в ходе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формы заявлений (уведомлений), используемые при предоставлении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Информация на Едином портале государственных и муниципальн</w:t>
      </w:r>
      <w:r>
        <w:t>ых услуг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(функций)", предоставляется заявителю беспл</w:t>
      </w:r>
      <w:r>
        <w:t>атно.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</w:t>
      </w:r>
      <w:r>
        <w:t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00000" w:rsidRDefault="006A7A1F">
      <w:pPr>
        <w:pStyle w:val="ConsPlusNormal"/>
        <w:jc w:val="both"/>
      </w:pPr>
      <w:r>
        <w:t>(п. 7.1 введен Приказом Минюста России от</w:t>
      </w:r>
      <w:r>
        <w:t xml:space="preserve">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8. Информация заявителям по вопросам предоставления государственной услуги сообщается федеральными государственными гражданскими служащими Департамента по делам некоммерческих организаций Минюста России, соответствующего структурного под</w:t>
      </w:r>
      <w:r>
        <w:t>разделения территориального органа (далее - специалисты).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1"/>
      </w:pPr>
      <w:r>
        <w:t>II. Стандарт предоставления 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9. Наименование государственной услуги - государственная услуга по внесению казачьих обществ в государственн</w:t>
      </w:r>
      <w:r>
        <w:t>ый реестр казачьих обществ в Российской Федерации.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Наименование органа, предоставляющего</w:t>
      </w:r>
    </w:p>
    <w:p w:rsidR="00000000" w:rsidRDefault="006A7A1F">
      <w:pPr>
        <w:pStyle w:val="ConsPlusNormal"/>
        <w:jc w:val="center"/>
      </w:pPr>
      <w:r>
        <w:t>государственную услугу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10. Наименование федерального органа исполнительной власти, предоставляющего государственную услугу - Министерство юстиции Российской Федераци</w:t>
      </w:r>
      <w:r>
        <w:t xml:space="preserve">и. Наименования территориальных органов федерального органа исполнительной власти, предоставляющих государственную услугу, приводятся в </w:t>
      </w:r>
      <w:hyperlink w:anchor="Par545" w:tooltip="СВЕДЕНИЯ" w:history="1">
        <w:r>
          <w:rPr>
            <w:color w:val="0000FF"/>
          </w:rPr>
          <w:t>приложении N 1</w:t>
        </w:r>
      </w:hyperlink>
      <w:r>
        <w:t xml:space="preserve"> к Административному регламенту.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11. Предоставление государственной у</w:t>
      </w:r>
      <w:r>
        <w:t>слуги осуществляется: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центральным аппаратом - в отношении войсковых, окружных (отдельских) казачьих обществ;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территориальными органами - в отношении хуторских, станичных, городских, районных (юртовых) казачьих обществ.</w:t>
      </w:r>
    </w:p>
    <w:p w:rsidR="00000000" w:rsidRDefault="006A7A1F">
      <w:pPr>
        <w:pStyle w:val="ConsPlusNormal"/>
        <w:spacing w:before="240"/>
        <w:ind w:firstLine="540"/>
        <w:jc w:val="both"/>
      </w:pPr>
      <w:bookmarkStart w:id="1" w:name="Par119"/>
      <w:bookmarkEnd w:id="1"/>
      <w:r>
        <w:t>12. В целях получения информации и документов, необходимых для предоставления государственной услуги, в том числе для проверки сведений, представляемых заявителями, осуществляется взаимодействие с Министерством обороны Российской Федерации, Министерством Р</w:t>
      </w:r>
      <w:r>
        <w:t>оссийской Федерации по делам гражданской обороны, чрезвычайным ситуациям и ликвидации последствий стихийных бедствий, Министерством внутренних дел Российской Федерации, Федеральной службой по надзору в сфере природопользования, Федеральной службой безопасн</w:t>
      </w:r>
      <w:r>
        <w:t>ости Российской Федерации, Федеральной службой по надзору за соблюдением законодательства в области охраны культурного наследия, Федеральным агентством водных ресурсов, Федеральным агентством лесного хозяйства, Федеральной миграционной службой и их террито</w:t>
      </w:r>
      <w:r>
        <w:t>риальными органами, органами государственной власти субъектов Российской Федерации, органами местного самоуправления.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13. Запрещается требовать от заявителя осуществления действий, в том числе согласований, необходимых для получения государственной услуги </w:t>
      </w:r>
      <w:r>
        <w:t>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Российско</w:t>
      </w:r>
      <w:r>
        <w:t>й Федерации (пункт 3 статьи 7 Федерального закона от 27.07.2010 N 210-ФЗ "Об организации предоставления государственных и муниципальных услуг" &lt;*&gt;).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&lt;*&gt; Собрание законодательства Российской Федерации, 2010, N 31, ст. 4179; </w:t>
      </w:r>
      <w:r>
        <w:t>2011, N 15, ст. 2038, N 27, ст. 3880, N 29, ст. 4291, N 30, ст. 4587, N 49, ст. 7061.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Результат предоставления 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14. Конечным результатом предоставления государственной услуги является внесение казачьего общества в государственный ре</w:t>
      </w:r>
      <w:r>
        <w:t>естр, внесение изменений в сведения государственного реестра (принятие решения о внесении казачьего общества в государственный реестр (изменений в сведения государственного реестра), внесение сведений о казачьем обществе в государственный реестр, выдача за</w:t>
      </w:r>
      <w:r>
        <w:t>явителю свидетельства о внесении казачьего общества в государственный реестр).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Результат предоставления государственной услуги по выбору заявителя может быть представлен в форме документа на бумажном носителе, а также в иных формах, указанных в </w:t>
      </w:r>
      <w:hyperlink w:anchor="Par447" w:tooltip="70. При поступлении документов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документы, подлежащие выдаче заявителю, направляются по адресу электронной почты, указанному заявителем, или через Единый портал государственных и муниципальных услуг в форме электронных документов." w:history="1">
        <w:r>
          <w:rPr>
            <w:color w:val="0000FF"/>
          </w:rPr>
          <w:t>пункте 70</w:t>
        </w:r>
      </w:hyperlink>
      <w:r>
        <w:t xml:space="preserve"> Административного регламента.</w:t>
      </w:r>
    </w:p>
    <w:p w:rsidR="00000000" w:rsidRDefault="006A7A1F">
      <w:pPr>
        <w:pStyle w:val="ConsPlusNormal"/>
        <w:jc w:val="both"/>
      </w:pPr>
      <w:r>
        <w:t>(абзац введен Приказом Минюс</w:t>
      </w:r>
      <w:r>
        <w:t>та России от 06.07.2017 N 126)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Срок предоставления 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15. Срок предоставления государственной услуги не может превышать 35 календарных дней.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16. Расписка в получении документов, представленных для предоставления государственной услуги</w:t>
      </w:r>
      <w:r>
        <w:t>, должна быть выдана заявителю в день непосредственного представления документов, а в случае поступления документов в виде почтового отправления - направлена в течение 3 рабочих дней со дня получения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17. В случае если представленные заявителем </w:t>
      </w:r>
      <w:r>
        <w:t>для внесения в государственный реестр документы оформлены в ненадлежащем порядке, процедура внесения в государственный реестр может быть приостановлена до устранения оснований, повлекших приостановление, но не более чем на девяносто дней.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 принятии реше</w:t>
      </w:r>
      <w:r>
        <w:t>ния о приостановлении течение указанного срока прерывается. Часть такого срока, истекшая до принятия решения о приостановлении, не засчитывается в новый срок, исчисление которого начинается со дня представления документов, подтверждающих устранение основан</w:t>
      </w:r>
      <w:r>
        <w:t>ий, повлекших принятие решения о приостановлении.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18. Решение о внесении казачьего общества в государственный реестр (о внесении изменений в сведения государственного реестра) (далее - решение о внесении), об отказе во внесении казачьего общества в государ</w:t>
      </w:r>
      <w:r>
        <w:t>ственный реестр (об отказе во внесении изменений в сведения государственного реестра) (далее - решение об отказе), о приостановлении процедуры внесения казачьего общества в государственный реестр (о приостановлении процедуры внесения изменений в сведения г</w:t>
      </w:r>
      <w:r>
        <w:t>осударственного реестра) (далее - решение о приостановлении) должно быть принято не позднее чем через 30 календарных дней со дня получения документов, представленных для предоставления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19. Уведомление об отказе во внесении казачьего</w:t>
      </w:r>
      <w:r>
        <w:t xml:space="preserve"> общества в государственный реестр (об отказе во внесении изменений в сведения государственного реестра), о приостановлении процедуры внесения казачьего общества в государственный реестр (о приостановлении процедуры внесения изменений в сведения государств</w:t>
      </w:r>
      <w:r>
        <w:t>енного реестра) должно быть направлено заявителю в течение 3 рабочих дней со дня принятия соответствующего решения.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20. Свидетельство о внесении казачьего общества в государственный реестр должно быть выдано (направлено) заявителю не позднее 3 рабочих дней</w:t>
      </w:r>
      <w:r>
        <w:t xml:space="preserve"> со дня принятия решения о внесении казачьего общества в государственный реестр, о внесении изменений в сведения государственного реестра (в случае изменения сведений, содержащихся в ранее выданном свидетельстве).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21. Предоставление государственной услуги </w:t>
      </w:r>
      <w:r>
        <w:t>в случае внесения изменений в сведения государственного реестра осуществляется в сроки, установленные для предоставления государственной услуги по принятию решения о внесении казачьего общества в государственный реестр.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Перечень нормативных правовых актов</w:t>
      </w:r>
      <w:r>
        <w:t>, регулирующих</w:t>
      </w:r>
    </w:p>
    <w:p w:rsidR="00000000" w:rsidRDefault="006A7A1F">
      <w:pPr>
        <w:pStyle w:val="ConsPlusNormal"/>
        <w:jc w:val="center"/>
      </w:pPr>
      <w:r>
        <w:t>отношения, возникающие в связи с предоставлением</w:t>
      </w:r>
    </w:p>
    <w:p w:rsidR="00000000" w:rsidRDefault="006A7A1F">
      <w:pPr>
        <w:pStyle w:val="ConsPlusNormal"/>
        <w:jc w:val="center"/>
      </w:pPr>
      <w:r>
        <w:t>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22. Государственная услуга предоставляется в соответствии с: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Конституцией Российской Федерации ("Российская газета", 1993, N 237; 2009, N 1, ст. 1, ст. 2, N 4, ст. 445);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Гражданским процессуальным кодексом Российской Федерации (Собрание законодательства Российской Федерации, 2002, N 46, ст. 4532; 2003, N 27, ст. 270</w:t>
      </w:r>
      <w:r>
        <w:t xml:space="preserve">0, N 30, ст. 3101; 2004, N 5, ст. 403, </w:t>
      </w:r>
      <w:r>
        <w:lastRenderedPageBreak/>
        <w:t xml:space="preserve">N 9, ст. 831, N 24, ст. 2335, N 31, ст. 3230, N 45, ст. 4377; 2005, N 1, ст. 20, N 30, ст. 3104; 2006, N 1, ст. 8, N 3, ст. 337, N 50, ст. 5303; 2007, N 30, ст. 3988, N 31, ст. 4011, N 41, ст. 4845, N 43, ст. 5084, N </w:t>
      </w:r>
      <w:r>
        <w:t>50, ст. 6243; 2008, N 24, ст. 2798, N 29, ст. 3418, N 30, ст. 3603, N 48, ст. 5518; 2009, N 7, ст. 771, ст. 775, N 11, ст. 1367, N 14, ст. 1578, ст. 1579, N 26, ст. 3122, ст. 3126, N 45, ст. 5264; 2010, N 7, ст. 701, N 11, ст. 1169, N 14, ст. 1734, N 18, с</w:t>
      </w:r>
      <w:r>
        <w:t>т. 2145, N 19, ст. 2357, N 30, ст. 4009, N 31, ст. 4163, N 50, ст. 6611, N 52, ст. 7004; 2011, N 15, ст. 2039, ст. 2040, N 19, ст. 2715, N 25, ст. 3533, N 49, ст. 7066, ст. 7067; 2012, N 7, ст. 784, N 11, ст. 1366, N 18, ст. 2127);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Федеральным законом от 2</w:t>
      </w:r>
      <w:r>
        <w:t>4.11.1995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</w:t>
      </w:r>
      <w:r>
        <w:t xml:space="preserve"> 3426, N 53, ст. 5024; 2002, N 1, ст. 2, N 22, ст. 2026; 2003, N 2, ст. 167, N 43, ст. 4108; 2004, N 35, ст. 3607; 2005, N 1, ст. 25; 2006, N 1, ст. 10; 2007, N 43, ст. 5084, N 49, ст. 6070; 2008, N 9, ст. 817, N 29, ст. 3410, N 30, ст. 3616, N 52, ст. 622</w:t>
      </w:r>
      <w:r>
        <w:t>4; 2009, N 18, ст. 2152, N 30, ст. 3739; 2010, N 50, ст. 6609; 2011, N 27, ст. 3880, N 30, ст. 4596, N 45, ст. 6329, N 47, ст. 6608, N 49, ст. 7033; 2012, N 29, ст. 3990, N 30, ст. 4175, N 53, ст. 7621; 2013, N 8, ст. 717, N 19, ст. 2331, N 27, ст. 3460, с</w:t>
      </w:r>
      <w:r>
        <w:t>т. 3475, ст. 3477, N 48, ст. 6160, N 52, ст. 6986; 2014, N 26, ст. 3406, N 30, ст. 4268, N 49, ст. 6928; 2015, N 14, ст. 2008, N 27, ст. 3967, N 48, ст. 6724; 2016, N 1, ст. 19);</w:t>
      </w:r>
    </w:p>
    <w:p w:rsidR="00000000" w:rsidRDefault="006A7A1F">
      <w:pPr>
        <w:pStyle w:val="ConsPlusNormal"/>
        <w:jc w:val="both"/>
      </w:pPr>
      <w:r>
        <w:t>(абзац введен Приказом Минюста России от 31.05.2016 N 123)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Федеральным законо</w:t>
      </w:r>
      <w:r>
        <w:t>м от 12.01.1996 N 7-ФЗ "О некоммерческих организациях" (Собрание законодательства Российской Федерации, 1996, N 3, ст. 145; 1998, N 48, ст. 5849; 1999, N 28, ст. 3473; 2002, N 12, ст. 1093, N 52, ст. 5141; 2003, N 52, ст. 5031; 2006, N 3, ст. 282, N 6, ст.</w:t>
      </w:r>
      <w:r>
        <w:t xml:space="preserve"> 636, N 45, ст. 4627; 2007, N 1, ст. 37, ст. 39, N 10, ст. 1151, N 22, ст. 2562, ст. 2563, N 27, ст. 3213, N 30, ст. 3753, ст. 3799, N 45, ст. 5415, N 48, ст. 5814, N 49, ст. 6039, ст. 6047, ст. 6061, ст. 6078; 2008, N 20, ст. 2253, N 30, ст. 3604, ст. 361</w:t>
      </w:r>
      <w:r>
        <w:t>6, ст. 3617; 2009, N 23, ст. 2762, N 29, ст. 3582, 3607; 2010, N 15, ст. 1736, N 19, ст. 2291, N 21, ст. 2526, N 30, ст. 3995; 2011, N 1, ст. 49, N 23, ст. 3264, N 29, ст. 4291, N 30, ст. 4568, ст. 4587, ст. 4590, N 45, ст. 6321, N 47, ст. 6607) (далее - Ф</w:t>
      </w:r>
      <w:r>
        <w:t>едеральный закон N 7-ФЗ);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Федеральным законом от 05.12.2005 N 154-ФЗ "О государственной службе российского казачества" (Собрание законодательства Российской Федерации, 2005, N 50, ст. 5245; 2008, N 49, ст. 5743; 2009, N 23, ст. 2762; 2011, N 23, ст. 3241) </w:t>
      </w:r>
      <w:r>
        <w:t>(далее - Федеральный закон N 154-ФЗ);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Федеральным законом от 02.05.2006 N 59-ФЗ "О порядке рассмотрения обращений граждан в Российской Федерации" (Собрание законодательства Российской Федерации, 2006, N 19, ст. 2060; 2010, N 27, ст. 3410, N 31, ст. 4196) (</w:t>
      </w:r>
      <w:r>
        <w:t>далее - Федеральный закон N 59-ФЗ);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Федеральным законом от 27.07.2010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2038, N 27, ст. 3880</w:t>
      </w:r>
      <w:r>
        <w:t>, N 29, ст. 4291, N 30, ст. 4587, N 49, ст. 7061) (далее - Федеральный закон N 210-ФЗ);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Указом Президента Российской Федерации от 15.06.1992 N 632 "О мерах по реализации Закона Российской Федерации "О реабилитации репрессированных народов" в отношении каза</w:t>
      </w:r>
      <w:r>
        <w:t>чества" (Собрание законодательства Российской Федерации, 2003, N 9, ст. 851; 2005, N 13, ст. 1135; 2009, N 18, ст. 2222);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Указом Президента Российской Федерации от 09.08.1995 N 835 "О государственном реестре казачьих обществ в Российской Федерации" (Собран</w:t>
      </w:r>
      <w:r>
        <w:t>ие законодательства Российской Федерации, 1995, N 33, ст. 3359; 1996, N 17, ст. 1954; 2000, N 1, ст. 103; 2005, N 13, ст. 1135; 2009, N 18, ст. 2222);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Указом Президента Российской Федерации от 13.10.2004 N 1313 "Вопросы Министерства юстиции Российской Феде</w:t>
      </w:r>
      <w:r>
        <w:t>рации" (Собрание законодательства Российской Федерации, 2004, N 42, ст. 4108; 2005, N 44, ст. 4535, N 52, ст. 5690; 2006, N 12, ст. 1284, N 19, ст. 2070, N 23, ст. 2452, N 38, ст. 3975; 2007, N 13, ст. 1530, N 20, ст. 2390; 2008, N 10, ст. 909, N 29, ст. 3</w:t>
      </w:r>
      <w:r>
        <w:t>473, N 43, ст. 4921; 2010, N 4, ст. 368, N 19, ст. 2300; 2011, N 21, ст. 2927, ст. 2930, N 29, ст. 4420; 2012, N 8, ст. 990, N 18, ст. 2166, N 22, ст. 2759);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Указом Президента Российской Федерации от 07.10.2009 N 1124 "Об утверждении Положения о порядке пр</w:t>
      </w:r>
      <w:r>
        <w:t>инятия гражданами Российской Федерации, являющимися членами казачьих обществ, обязательств по несению государственной или иной службы" (Собрание законодательства Российской Федерации, 2009, N 41, ст. 4734);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постановлением Правительства Российской Федерации</w:t>
      </w:r>
      <w:r>
        <w:t xml:space="preserve"> от 08.10.2009 N 806 "О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</w:t>
      </w:r>
      <w:r>
        <w:t>и" (Собрание законодательства Российской Федерации, 2009, N 41, ст. 4791);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постановлением Правительства Российской Федерации от 26.02.2010 N 93 "О видах государственной или иной службы, к которой привлекаются члены хуторских, станичных, городских, районных</w:t>
      </w:r>
      <w:r>
        <w:t xml:space="preserve"> (юртовых), окружных (отдельских) и войсковых казачьих обществ" (Собрание законодательства Российской Федерации, 2010, N 11, ст. 1081);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постановлением Правительства Российской Федерации от 16.05.2011 N 373 "О разработке и утверждении административных регла</w:t>
      </w:r>
      <w:r>
        <w:t>ментов исполнения государственных функций и административных регламентов предоставления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3169, N 35</w:t>
      </w:r>
      <w:r>
        <w:t>, ст. 5092) (далее - Постановление N 373);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постановление Правительства Российской Федерации от 26.03.2016 N 236 "О требованиях к предоставлению в электронной форме государственных и муниципальных услуг" (Собрание законодательства Российской Федерации, 2016</w:t>
      </w:r>
      <w:r>
        <w:t>, N 15, ст. 2084);</w:t>
      </w:r>
    </w:p>
    <w:p w:rsidR="00000000" w:rsidRDefault="006A7A1F">
      <w:pPr>
        <w:pStyle w:val="ConsPlusNormal"/>
        <w:jc w:val="both"/>
      </w:pPr>
      <w:r>
        <w:t>(абзац введен Приказом Минюста России от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приказом Министерства юстиции Российской Федерации от 21.05.2009 N 146 "Об утверждении Положения о Главном управлении Министерства юстиции Российской Федерации по субъекту (субъе</w:t>
      </w:r>
      <w:r>
        <w:t>ктам) Российской Федерации и Перечня главных управлений Министерства юстиции Российской Федерации по субъектам Российской Федерации" (зарегистрирован Министерством юстиции Российской Федерации 22.05.2009, регистрационный N 13985) (в редакции приказов Минюс</w:t>
      </w:r>
      <w:r>
        <w:t>та России от 01.04.2010 N 76, зарегистрирован Минюстом России 08.04.2010, регистрационный N 16826; от 15.04.2010 N 91, зарегистрирован Минюстом России 21.04.2010, регистрационный N 16948; от 27.09.2010 N 237, зарегистрирован Минюстом России 19.10.2010, рег</w:t>
      </w:r>
      <w:r>
        <w:t>истрационный N 18756; от 24.01.2011 N 23, зарегистрирован Минюстом России 17.02.2011, регистрационный N 19872; от 19.09.2011 N 314, зарегистрирован Минюстом России 27.09.2011, регистрационный N 21904; от 16.12.2011 N 430, зарегистрирован Минюстом России 21</w:t>
      </w:r>
      <w:r>
        <w:t>.12.2011, регистрационный N 22715);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приказом Министерства юстиции Российской Федерации от 21.05.2009 N 147 "Об утверждении Положения об Управлении Министерства юстиции Российской Федерации по субъекту (субъектам) Российской Федерации и Перечня управлений М</w:t>
      </w:r>
      <w:r>
        <w:t xml:space="preserve">инистерства юстиции Российской Федерации по субъектам Российской Федерации" (зарегистрирован Министерством </w:t>
      </w:r>
      <w:r>
        <w:lastRenderedPageBreak/>
        <w:t>юстиции Российской Федерации 22 мая 2009 г., регистрационный N 13984) (в редакции приказов Минюста России от 01.04.2010 N 76, зарегистрирован Минюсто</w:t>
      </w:r>
      <w:r>
        <w:t>м России 08.04.2010, регистрационный N 16826; от 15.04.2010 N 91, зарегистрирован Минюстом России 21.04.2010, регистрационный N 16948; от 27.09.2010 N 237, зарегистрирован Минюстом России 19.10.2010, регистрационный N 18756; от 24.01.2011 N 23, зарегистрир</w:t>
      </w:r>
      <w:r>
        <w:t>ован Минюстом России 17.02.2011, регистрационный N 19872; от 19.09.2011 N 314, зарегистрирован Минюстом России 27.09.2011, регистрационный N 21904);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приказом Министерства юстиции Российской Федерации от 13.10.2011 N 355 "Об утверждении порядка ведения госу</w:t>
      </w:r>
      <w:r>
        <w:t>дарственного реестра казачьих обществ в Российской Федерации" (зарегистрирован в Минюсте России 03.11.2011, регистрационный N 22215) (далее - приказ Минюста России N 355);</w:t>
      </w:r>
    </w:p>
    <w:p w:rsidR="00000000" w:rsidRDefault="006A7A1F">
      <w:pPr>
        <w:pStyle w:val="ConsPlusNormal"/>
        <w:spacing w:before="240"/>
        <w:ind w:firstLine="540"/>
        <w:jc w:val="both"/>
      </w:pPr>
      <w:bookmarkStart w:id="2" w:name="Par166"/>
      <w:bookmarkEnd w:id="2"/>
      <w:r>
        <w:t>приказом Министерства юстиции Российской Федерации от 19.08.2015 N 202 "</w:t>
      </w:r>
      <w:r>
        <w:t>Об утверждении Порядка обеспечения условий доступности для инвалидов объектов (административные здания, строения, сооружения и помещения) Минюста России, территориальных органов Минюста России, федеральных бюджетных учреждений Минюста России, федеральных с</w:t>
      </w:r>
      <w:r>
        <w:t>лужб, подведомственных Минюсту России, территориальных органов и учреждений федеральных служб, подведомственных Минюсту России, и предоставляемых услуг в сфере юстиции, а также оказания инвалидам при этом необходимой помощи" (зарегистрирован Минюстом Росси</w:t>
      </w:r>
      <w:r>
        <w:t>и 24.08.2015, регистрационный N 38644) с изменениями, внесенными приказом Минюста России от 15.01.2016 N 3 (зарегистрирован Минюстом России 08.02.2016, регистрационный N 40994).</w:t>
      </w:r>
    </w:p>
    <w:p w:rsidR="00000000" w:rsidRDefault="006A7A1F">
      <w:pPr>
        <w:pStyle w:val="ConsPlusNormal"/>
        <w:jc w:val="both"/>
      </w:pPr>
      <w:r>
        <w:t>(абзац введен Приказом Минюста России от 31.05.2016 N 123)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000000" w:rsidRDefault="006A7A1F">
      <w:pPr>
        <w:pStyle w:val="ConsPlusNormal"/>
        <w:jc w:val="center"/>
      </w:pPr>
      <w:r>
        <w:t>необходимых в соответствии с нормативными правовыми актами</w:t>
      </w:r>
    </w:p>
    <w:p w:rsidR="00000000" w:rsidRDefault="006A7A1F">
      <w:pPr>
        <w:pStyle w:val="ConsPlusNormal"/>
        <w:jc w:val="center"/>
      </w:pPr>
      <w:r>
        <w:t>для предоставления государственной услуги, подлежащих</w:t>
      </w:r>
    </w:p>
    <w:p w:rsidR="00000000" w:rsidRDefault="006A7A1F">
      <w:pPr>
        <w:pStyle w:val="ConsPlusNormal"/>
        <w:jc w:val="center"/>
      </w:pPr>
      <w:r>
        <w:t>представлению заявителем, способы их получения</w:t>
      </w:r>
    </w:p>
    <w:p w:rsidR="00000000" w:rsidRDefault="006A7A1F">
      <w:pPr>
        <w:pStyle w:val="ConsPlusNormal"/>
        <w:jc w:val="center"/>
      </w:pPr>
      <w:r>
        <w:t>заявителем, порядок их представления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bookmarkStart w:id="3" w:name="Par175"/>
      <w:bookmarkEnd w:id="3"/>
      <w:r>
        <w:t>23. Для пре</w:t>
      </w:r>
      <w:r>
        <w:t>доставления государственной услуги заявитель представляет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</w:t>
      </w:r>
      <w:r>
        <w:t>ти Интернет, включая Единый портал государственных и муниципальных услуг, следующие документы: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для внесения казачьего общества в государственный реестр: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заявление о внесении казачьего общества в государственный реестр казачьих обществ в Российской Федер</w:t>
      </w:r>
      <w:r>
        <w:t xml:space="preserve">ации по форме N ГРКО01 (далее - заявление по форме ГРКО01) (приводится в </w:t>
      </w:r>
      <w:hyperlink w:anchor="Par1141" w:tooltip="                                 Заявление" w:history="1">
        <w:r>
          <w:rPr>
            <w:color w:val="0000FF"/>
          </w:rPr>
          <w:t>приложении N 3</w:t>
        </w:r>
      </w:hyperlink>
      <w:r>
        <w:t xml:space="preserve"> к Административному регламенту);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заверенная заявителем копия решения высшего органа управления к</w:t>
      </w:r>
      <w:r>
        <w:t>азачьего общества о ходатайстве о внесении данного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заверенная заявителем копия решения высшего органа управления казачьего общества или заверенные заявителем копии решений высших органов управления казачьих обще</w:t>
      </w:r>
      <w:r>
        <w:t>ств, входящих в состав данного казачьего общества, о принятии в установленном порядке на себя членами указанных казачьих обществ обязательств по несению государственной или иной службы;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список членов хуторского, станичного, городского казачьего общества, в</w:t>
      </w:r>
      <w:r>
        <w:t xml:space="preserve"> установленном порядке принявших на себя обязательства по несению государственной или иной службы (представляется в форме заполненного листа А заявления по форме N ГРКО01);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заверенные заявителем копии решений высших органов управления казачьих обществ о вх</w:t>
      </w:r>
      <w:r>
        <w:t>ождении в состав данного казачьего общества;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2) для внесения изменений в сведения государственного реестра: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заявление о внесении изменений в сведения государственного реестра казачьих обществ в Российской Федерации по форме N ГРКО02 (далее - заявление по ф</w:t>
      </w:r>
      <w:r>
        <w:t xml:space="preserve">орме N ГРКО02) (приводится в </w:t>
      </w:r>
      <w:hyperlink w:anchor="Par1805" w:tooltip="                                 Заявление" w:history="1">
        <w:r>
          <w:rPr>
            <w:color w:val="0000FF"/>
          </w:rPr>
          <w:t>приложении N 4</w:t>
        </w:r>
      </w:hyperlink>
      <w:r>
        <w:t xml:space="preserve"> к Административному регламенту);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заверенная заявителем копия решения высшего органа управления казачьего общества о ходатайстве о внесении и</w:t>
      </w:r>
      <w:r>
        <w:t>зменений в сведения государственного реестра;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заверенные заявителем копии решений высших органов управления казачьих обществ о вхождении в состав данного казачьего общества.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000000" w:rsidRDefault="006A7A1F">
      <w:pPr>
        <w:pStyle w:val="ConsPlusNormal"/>
        <w:jc w:val="center"/>
      </w:pPr>
      <w:r>
        <w:t>необходимых в соответствии с нормативными</w:t>
      </w:r>
    </w:p>
    <w:p w:rsidR="00000000" w:rsidRDefault="006A7A1F">
      <w:pPr>
        <w:pStyle w:val="ConsPlusNormal"/>
        <w:jc w:val="center"/>
      </w:pPr>
      <w:r>
        <w:t>прав</w:t>
      </w:r>
      <w:r>
        <w:t>овыми актами для предоставления государственной услуги</w:t>
      </w:r>
    </w:p>
    <w:p w:rsidR="00000000" w:rsidRDefault="006A7A1F">
      <w:pPr>
        <w:pStyle w:val="ConsPlusNormal"/>
        <w:jc w:val="center"/>
      </w:pPr>
      <w:r>
        <w:t>и услуг, которые являются необходимыми и обязательными</w:t>
      </w:r>
    </w:p>
    <w:p w:rsidR="00000000" w:rsidRDefault="006A7A1F">
      <w:pPr>
        <w:pStyle w:val="ConsPlusNormal"/>
        <w:jc w:val="center"/>
      </w:pPr>
      <w:r>
        <w:t>для предоставления государственной услуги, которые</w:t>
      </w:r>
    </w:p>
    <w:p w:rsidR="00000000" w:rsidRDefault="006A7A1F">
      <w:pPr>
        <w:pStyle w:val="ConsPlusNormal"/>
        <w:jc w:val="center"/>
      </w:pPr>
      <w:r>
        <w:t>находятся в распоряжении государственных органов,</w:t>
      </w:r>
    </w:p>
    <w:p w:rsidR="00000000" w:rsidRDefault="006A7A1F">
      <w:pPr>
        <w:pStyle w:val="ConsPlusNormal"/>
        <w:jc w:val="center"/>
      </w:pPr>
      <w:r>
        <w:t>органов местного самоуправлен</w:t>
      </w:r>
      <w:r>
        <w:t>ия и иных организаций</w:t>
      </w:r>
    </w:p>
    <w:p w:rsidR="00000000" w:rsidRDefault="006A7A1F">
      <w:pPr>
        <w:pStyle w:val="ConsPlusNormal"/>
        <w:jc w:val="center"/>
      </w:pPr>
      <w:r>
        <w:t>и которые заявитель вправе представить,</w:t>
      </w:r>
    </w:p>
    <w:p w:rsidR="00000000" w:rsidRDefault="006A7A1F">
      <w:pPr>
        <w:pStyle w:val="ConsPlusNormal"/>
        <w:jc w:val="center"/>
      </w:pPr>
      <w:r>
        <w:t>а также способы их получения заявителями,</w:t>
      </w:r>
    </w:p>
    <w:p w:rsidR="00000000" w:rsidRDefault="006A7A1F">
      <w:pPr>
        <w:pStyle w:val="ConsPlusNormal"/>
        <w:jc w:val="center"/>
      </w:pPr>
      <w:r>
        <w:t>порядок их представления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bookmarkStart w:id="4" w:name="Par198"/>
      <w:bookmarkEnd w:id="4"/>
      <w:r>
        <w:t xml:space="preserve">24. Для предоставления государственной услуги заявитель вправе представить непосредственно, либо в виде почтового </w:t>
      </w:r>
      <w:r>
        <w:t>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устав казачьего обществ</w:t>
      </w:r>
      <w:r>
        <w:t>а, принятый высшим органом управления казачьего общества, с приложением документов либо заверенных заявителем их копий, подтверждающих: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утверждение устава казачьего общества главами администраций соответственно районов, городов, автономной области, автоном</w:t>
      </w:r>
      <w:r>
        <w:t>ных округов, областей и краев, а также главами исполнительной власти (президентами) республик в составе Российской Федерации;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согласование устава казачьего общества в части положений, содержащих конкретные обязательства по несению государственной и иной сл</w:t>
      </w:r>
      <w:r>
        <w:t>ужбы, принятые членами казачьего общества, заинтересованными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утверждение уст</w:t>
      </w:r>
      <w:r>
        <w:t>ава войскового или иного казачьего общества, действующего на территории нескольких субъектов Российской Федерации, Министерством регионального развития Российской Федерации.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Согласно статье 23 Федерального закона N 7-ФЗ изменения учредительных документов к</w:t>
      </w:r>
      <w:r>
        <w:t>азачьего общества вступают в силу со дня их государственной регистрации.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25. Запрещается требовать от заявителя &lt;*&gt;: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&lt;*&gt; Пункты 1 и 2 части 2 статьи 7 Федерального закона N 210-ФЗ.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представления документов и информации или</w:t>
      </w:r>
      <w:r>
        <w:t xml:space="preserve">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представления документов и информации, которые находятся</w:t>
      </w:r>
      <w:r>
        <w:t xml:space="preserve">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</w:t>
      </w:r>
      <w:r>
        <w:t>йской Федерации и муниципальными правовыми актами.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Исчерпывающий перечень оснований для отказа</w:t>
      </w:r>
    </w:p>
    <w:p w:rsidR="00000000" w:rsidRDefault="006A7A1F">
      <w:pPr>
        <w:pStyle w:val="ConsPlusNormal"/>
        <w:jc w:val="center"/>
      </w:pPr>
      <w:r>
        <w:t>в приеме документов, необходимых для предоставлении</w:t>
      </w:r>
    </w:p>
    <w:p w:rsidR="00000000" w:rsidRDefault="006A7A1F">
      <w:pPr>
        <w:pStyle w:val="ConsPlusNormal"/>
        <w:jc w:val="center"/>
      </w:pPr>
      <w:r>
        <w:t>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26. Центральный аппарат (территориальные органы) не вправе отказать в приеме докумен</w:t>
      </w:r>
      <w:r>
        <w:t xml:space="preserve">тов, указанных в </w:t>
      </w:r>
      <w:hyperlink w:anchor="Par175" w:tooltip="23. Для предоставления государственной услуги заявитель представляет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следующие документы:" w:history="1">
        <w:r>
          <w:rPr>
            <w:color w:val="0000FF"/>
          </w:rPr>
          <w:t>пунктах 23</w:t>
        </w:r>
      </w:hyperlink>
      <w:r>
        <w:t xml:space="preserve">, </w:t>
      </w:r>
      <w:hyperlink w:anchor="Par198" w:tooltip="24. Для предоставления государственной услуги заявитель вправе представить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устав казачьего общества, принятый высшим органом управления казачьего общества, с приложением документов либо заверенных заявителем их копий, подтверждающих:" w:history="1">
        <w:r>
          <w:rPr>
            <w:color w:val="0000FF"/>
          </w:rPr>
          <w:t>24</w:t>
        </w:r>
      </w:hyperlink>
      <w:r>
        <w:t xml:space="preserve"> Административного регламента.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 xml:space="preserve">Исчерпывающий перечень оснований для </w:t>
      </w:r>
      <w:r>
        <w:t>приостановления</w:t>
      </w:r>
    </w:p>
    <w:p w:rsidR="00000000" w:rsidRDefault="006A7A1F">
      <w:pPr>
        <w:pStyle w:val="ConsPlusNormal"/>
        <w:jc w:val="center"/>
      </w:pPr>
      <w:r>
        <w:t>или отказа в предоставлении 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27. Основаниями для приостановления предоставления государственной услуги являются: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непредставление предусмотренных </w:t>
      </w:r>
      <w:hyperlink w:anchor="Par175" w:tooltip="23. Для предоставления государственной услуги заявитель представляет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следующие документы:" w:history="1">
        <w:r>
          <w:rPr>
            <w:color w:val="0000FF"/>
          </w:rPr>
          <w:t>пунктом 23</w:t>
        </w:r>
      </w:hyperlink>
      <w:r>
        <w:t xml:space="preserve"> Административного регламента документов, необходимых для внесения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несоответствие докумен</w:t>
      </w:r>
      <w:r>
        <w:t>тов, представленных для внесения казачьего общества в государственный реестр, требованиям законодательства Российской Федерации;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наличие в документах, представленных для внесения казачьего общества в государственный реестр, недостоверных сведений.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28. Осно</w:t>
      </w:r>
      <w:r>
        <w:t>ваниями для отказа в предоставлении государственной услуги являются: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представление документов в ненадлежащий орган;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неустранение оснований, повлекших приостановление предоставления государственной услуги, в срок, установленный решением центрального аппарат</w:t>
      </w:r>
      <w:r>
        <w:t>а (территориального органа).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Порядок, размер и основания взимания</w:t>
      </w:r>
    </w:p>
    <w:p w:rsidR="00000000" w:rsidRDefault="006A7A1F">
      <w:pPr>
        <w:pStyle w:val="ConsPlusNormal"/>
        <w:jc w:val="center"/>
      </w:pPr>
      <w:r>
        <w:t>государственной пошлины или иной платы, взимаемой</w:t>
      </w:r>
    </w:p>
    <w:p w:rsidR="00000000" w:rsidRDefault="006A7A1F">
      <w:pPr>
        <w:pStyle w:val="ConsPlusNormal"/>
        <w:jc w:val="center"/>
      </w:pPr>
      <w:r>
        <w:t>за предоставление 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lastRenderedPageBreak/>
        <w:t>29. Предоставление государственной услуги осуществляется без взимания государственной пошлины или</w:t>
      </w:r>
      <w:r>
        <w:t xml:space="preserve"> иной платы.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Максимальный срок ожидания в очереди при подаче</w:t>
      </w:r>
    </w:p>
    <w:p w:rsidR="00000000" w:rsidRDefault="006A7A1F">
      <w:pPr>
        <w:pStyle w:val="ConsPlusNormal"/>
        <w:jc w:val="center"/>
      </w:pPr>
      <w:r>
        <w:t>запроса о предоставлении государственной услуги и получении</w:t>
      </w:r>
    </w:p>
    <w:p w:rsidR="00000000" w:rsidRDefault="006A7A1F">
      <w:pPr>
        <w:pStyle w:val="ConsPlusNormal"/>
        <w:jc w:val="center"/>
      </w:pPr>
      <w:r>
        <w:t>результата предоставления 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 xml:space="preserve">30. Срок ожидания заявителя в очереди при представлении документов, необходимых для </w:t>
      </w:r>
      <w:r>
        <w:t>предоставления государственной услуги, не должен превышать 15 минут.</w:t>
      </w:r>
    </w:p>
    <w:p w:rsidR="00000000" w:rsidRDefault="006A7A1F">
      <w:pPr>
        <w:pStyle w:val="ConsPlusNormal"/>
        <w:jc w:val="both"/>
      </w:pPr>
      <w:r>
        <w:t>(в ред. Приказа Минюста России от 11.12.2013 N 224)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Срок ожидания заявителя в очереди при получении свидетельства о внесении казачьего общества в государственный реестр не должен превышат</w:t>
      </w:r>
      <w:r>
        <w:t>ь 15 минут.</w:t>
      </w:r>
    </w:p>
    <w:p w:rsidR="00000000" w:rsidRDefault="006A7A1F">
      <w:pPr>
        <w:pStyle w:val="ConsPlusNormal"/>
        <w:jc w:val="both"/>
      </w:pPr>
      <w:r>
        <w:t>(в ред. Приказа Минюста России от 11.12.2013 N 224)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Срок и порядок регистрации заявления о предоставлении</w:t>
      </w:r>
    </w:p>
    <w:p w:rsidR="00000000" w:rsidRDefault="006A7A1F">
      <w:pPr>
        <w:pStyle w:val="ConsPlusNormal"/>
        <w:jc w:val="center"/>
      </w:pPr>
      <w:r>
        <w:t>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31. Документы, представленные в центральный аппарат (территориальный орган) лично заявителем, а также направленные в центральный аппарат (территориальный орган) почтовым отправлением или в форме электронных документов с использованием информационно-телеком</w:t>
      </w:r>
      <w:r>
        <w:t>муникационных сетей общего пользования, в том числе сети Интернет, включая Единый портал государственных и муниципальных услуг, регистрируются в день их получения в соответствующем структурном подразделении центрального аппарата (территориального органа).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bookmarkStart w:id="5" w:name="Par247"/>
      <w:bookmarkEnd w:id="5"/>
      <w:r>
        <w:t>Требования к помещениям,</w:t>
      </w:r>
    </w:p>
    <w:p w:rsidR="00000000" w:rsidRDefault="006A7A1F">
      <w:pPr>
        <w:pStyle w:val="ConsPlusNormal"/>
        <w:jc w:val="center"/>
      </w:pPr>
      <w:r>
        <w:t>в которых предоставляется государственная услуга, к месту</w:t>
      </w:r>
    </w:p>
    <w:p w:rsidR="00000000" w:rsidRDefault="006A7A1F">
      <w:pPr>
        <w:pStyle w:val="ConsPlusNormal"/>
        <w:jc w:val="center"/>
      </w:pPr>
      <w:r>
        <w:t>ожидания и приема заявителей, размещению и оформлению</w:t>
      </w:r>
    </w:p>
    <w:p w:rsidR="00000000" w:rsidRDefault="006A7A1F">
      <w:pPr>
        <w:pStyle w:val="ConsPlusNormal"/>
        <w:jc w:val="center"/>
      </w:pPr>
      <w:r>
        <w:t>визуальной, текстовой и мультимедийной информации</w:t>
      </w:r>
    </w:p>
    <w:p w:rsidR="00000000" w:rsidRDefault="006A7A1F">
      <w:pPr>
        <w:pStyle w:val="ConsPlusNormal"/>
        <w:jc w:val="center"/>
      </w:pPr>
      <w:r>
        <w:t>о порядке предоставления государственной услуги,</w:t>
      </w:r>
    </w:p>
    <w:p w:rsidR="00000000" w:rsidRDefault="006A7A1F">
      <w:pPr>
        <w:pStyle w:val="ConsPlusNormal"/>
        <w:jc w:val="center"/>
      </w:pPr>
      <w:r>
        <w:t>в том ч</w:t>
      </w:r>
      <w:r>
        <w:t>исле к обеспечению их доступности для инвалидов</w:t>
      </w:r>
    </w:p>
    <w:p w:rsidR="00000000" w:rsidRDefault="006A7A1F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000000" w:rsidRDefault="006A7A1F">
      <w:pPr>
        <w:pStyle w:val="ConsPlusNormal"/>
        <w:jc w:val="center"/>
      </w:pPr>
      <w:r>
        <w:t>о социальной защите инвалидов</w:t>
      </w:r>
    </w:p>
    <w:p w:rsidR="00000000" w:rsidRDefault="006A7A1F">
      <w:pPr>
        <w:pStyle w:val="ConsPlusNormal"/>
        <w:jc w:val="center"/>
      </w:pPr>
      <w:r>
        <w:t>(в ред. Приказа Минюста России от 31.05.2016 N 123)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32. Места, предназначенные для ознакомления заявителей с информационн</w:t>
      </w:r>
      <w:r>
        <w:t>ыми материалами, оборудуются информационными стендами, стульями и столами для обеспечения возможности оформления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33. Площадь мест для ожидания рассчитывается в зависимости от количества заявителей, ежедневно обращающихся в центральный аппарат (</w:t>
      </w:r>
      <w:r>
        <w:t>территориальный орган).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34. Места для заполнения до</w:t>
      </w:r>
      <w:r>
        <w:t>кументов оборудуются стульями, столами (стойками) и обеспечиваются образцами заполнения документов, бумагой и канцелярскими принадлежностями.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В местах для заполнения документов должен обеспечиваться доступ к нормативным </w:t>
      </w:r>
      <w:r>
        <w:lastRenderedPageBreak/>
        <w:t>правовым актам, регулирующим предост</w:t>
      </w:r>
      <w:r>
        <w:t>авление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35. Помещения для непосредственного взаимодействия специалистов с заявителями могут быть организованы в виде отдельных кабинетов либо в виде отдельных рабочих мест для каждого ведущего прием специалиста.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36. Кабинеты, предна</w:t>
      </w:r>
      <w:r>
        <w:t xml:space="preserve">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специалиста (специалистов), графика приема заявителей для личного представления </w:t>
      </w:r>
      <w:r>
        <w:t>документов и консультирования.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37. Каждое рабочее место специалистов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38. Вход в помещение, предназначенное для</w:t>
      </w:r>
      <w:r>
        <w:t xml:space="preserve"> приема заявителей,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39. Центральный вход в здание центрального аппарата (территориального органа) дол</w:t>
      </w:r>
      <w:r>
        <w:t>жен быть оборудован информационной табличкой (вывеской), содержащей следующую информацию о территориальном органе: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наименование;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место нахождения;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режим работы;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адрес официального интернет-сайта;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телефонный номер и адрес электронной почты.</w:t>
      </w:r>
    </w:p>
    <w:p w:rsidR="00000000" w:rsidRDefault="006A7A1F">
      <w:pPr>
        <w:pStyle w:val="ConsPlusNormal"/>
        <w:spacing w:before="240"/>
        <w:ind w:firstLine="540"/>
        <w:jc w:val="both"/>
      </w:pPr>
      <w:bookmarkStart w:id="6" w:name="Par272"/>
      <w:bookmarkEnd w:id="6"/>
      <w:r>
        <w:t>39.1.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условия беспрепятственного доступа к помещению, где предост</w:t>
      </w:r>
      <w:r>
        <w:t>авляется государственная услуга, а также беспрепятственного пользования транспортом, средствами связи и информации;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возможность самостоятельного передвижения по территории, на которой расположены помещения, где предоставляется государственная услуга, а так</w:t>
      </w:r>
      <w:r>
        <w:t>же входа на такую территорию и выхода с нее, посадки в транспортное средство и высадки из него, в том числе с использованием кресла-коляски;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к</w:t>
      </w:r>
      <w:r>
        <w:t xml:space="preserve"> помещениям, где предоставляется государственная услуга, с учетом ограничений жизнедеятельности;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</w:t>
      </w:r>
      <w:r>
        <w:t>чечным шрифтом Брайля;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сопровождение инвалидов, имеющих стойкие расстройства функции зрения и самостоятельного передвижения;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допуск сурдопереводчика и тифлосурдопереводчика;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допуск собаки-проводника в помещения, где предоставляется государственная услуга;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оказание помощи в преодолении барьеров, мешающих получению государственной услуги наравне с другими лицами.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</w:t>
      </w:r>
      <w:r>
        <w:t>ой услуги либо, когда это возможно, ее предоставление по месту жительства инвалида или в дистанционном режиме.</w:t>
      </w:r>
    </w:p>
    <w:p w:rsidR="00000000" w:rsidRDefault="006A7A1F">
      <w:pPr>
        <w:pStyle w:val="ConsPlusNormal"/>
        <w:jc w:val="both"/>
      </w:pPr>
      <w:r>
        <w:t>(п. 39.1 введен Приказом Минюста России от 31.05.2016 N 123)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Показатели доступности и качества государственной</w:t>
      </w:r>
    </w:p>
    <w:p w:rsidR="00000000" w:rsidRDefault="006A7A1F">
      <w:pPr>
        <w:pStyle w:val="ConsPlusNormal"/>
        <w:jc w:val="center"/>
      </w:pPr>
      <w:r>
        <w:t>услуги, в том числе количество вз</w:t>
      </w:r>
      <w:r>
        <w:t>аимодействий заявителя</w:t>
      </w:r>
    </w:p>
    <w:p w:rsidR="00000000" w:rsidRDefault="006A7A1F">
      <w:pPr>
        <w:pStyle w:val="ConsPlusNormal"/>
        <w:jc w:val="center"/>
      </w:pPr>
      <w:r>
        <w:t>с должностными лицами при предоставлении государственной</w:t>
      </w:r>
    </w:p>
    <w:p w:rsidR="00000000" w:rsidRDefault="006A7A1F">
      <w:pPr>
        <w:pStyle w:val="ConsPlusNormal"/>
        <w:jc w:val="center"/>
      </w:pPr>
      <w:r>
        <w:t>услуги и их продолжительность, возможность получения</w:t>
      </w:r>
    </w:p>
    <w:p w:rsidR="00000000" w:rsidRDefault="006A7A1F">
      <w:pPr>
        <w:pStyle w:val="ConsPlusNormal"/>
        <w:jc w:val="center"/>
      </w:pPr>
      <w:r>
        <w:t>информации о ходе предоставления 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40. Показателями доступности предоставления государственной услуги</w:t>
      </w:r>
      <w:r>
        <w:t xml:space="preserve"> являются: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расположенность центрального аппарата (территориальных органов) в зоне доступности к основным транспортным магистралям;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наличие достаточного количества специалистов, а также помещений, в которых осуществляется предоставление государственной услу</w:t>
      </w:r>
      <w:r>
        <w:t>ги, в целях соблюдения установленных Административным регламентом сроков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наличие исчерпывающей информации о способах, порядке и сроках предоставления государственной услуги на информационных стендах, информационных ре</w:t>
      </w:r>
      <w:r>
        <w:t>сурсах центрального аппарата (территориальных органов) в сети Интернет, на Едином портале государственных и муниципальных услуг;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возможность подачи заявления о предоставлении государственной услуги в электронном виде с помощью информационных ресурсов центрального аппарата (территориальных органов) в сети Интернет или Единого портала государственных и муниципальных услуг.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41. Качеств</w:t>
      </w:r>
      <w:r>
        <w:t>о предоставления государственной услуги характеризуется: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отсутствием очередей при приеме или получении документов заявителями;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отсутствием обоснованных жалоб на действия (бездействие) специалистов и на некорректное, невнимательное отношение специалистов к </w:t>
      </w:r>
      <w:r>
        <w:t>заявителям;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достоверностью предоставляемой заявителям информации о сроках, порядке предоставления государственной услуги, документах, необходимых для ее предоставления;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отсутствием нарушений сроков в процессе предоставления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42. Взаи</w:t>
      </w:r>
      <w:r>
        <w:t xml:space="preserve">модействие заявителя со специалистом осуществляется при личном обращении </w:t>
      </w:r>
      <w:r>
        <w:lastRenderedPageBreak/>
        <w:t>заявителя: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для получения информации по вопросам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для подачи документов, необходимых для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для получения свид</w:t>
      </w:r>
      <w:r>
        <w:t>етельства о внесении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для получения уведомления о приостановлении предоставления государственной услуги, об отказе в предоставлении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Продолжительность взаимодействия заявителя со специалист</w:t>
      </w:r>
      <w:r>
        <w:t>ом при предоставлении государственной услуги не может превышать 15 минут по каждому из указанных видов взаимодействия.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1"/>
      </w:pPr>
      <w:r>
        <w:t>III. Состав, последовательность и сроки выполнения</w:t>
      </w:r>
    </w:p>
    <w:p w:rsidR="00000000" w:rsidRDefault="006A7A1F">
      <w:pPr>
        <w:pStyle w:val="ConsPlusNormal"/>
        <w:jc w:val="center"/>
      </w:pPr>
      <w:r>
        <w:t>административных процедур (действий), требования к порядку</w:t>
      </w:r>
    </w:p>
    <w:p w:rsidR="00000000" w:rsidRDefault="006A7A1F">
      <w:pPr>
        <w:pStyle w:val="ConsPlusNormal"/>
        <w:jc w:val="center"/>
      </w:pPr>
      <w:r>
        <w:t>их выполнения, в том числе</w:t>
      </w:r>
      <w:r>
        <w:t xml:space="preserve"> особенности выполнения</w:t>
      </w:r>
    </w:p>
    <w:p w:rsidR="00000000" w:rsidRDefault="006A7A1F">
      <w:pPr>
        <w:pStyle w:val="ConsPlusNormal"/>
        <w:jc w:val="center"/>
      </w:pPr>
      <w:r>
        <w:t>административных процедур в электронной форме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Состав и последовательность административных процедур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43. Предоставление государственной услуги включает следующие административные процедуры: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прием документов от заявителя и их рег</w:t>
      </w:r>
      <w:r>
        <w:t>истрация;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2) рассмотрение документов, представленных заявителем, в целях установления: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их достаточности для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соответствия представленных документов требованиям законодательства Российской Федерации;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до</w:t>
      </w:r>
      <w:r>
        <w:t>стоверности сведений, содержащихся в представленных документах;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устранения оснований, повлекших приостановление предоставления государственной услуги, в срок, установленный ранее принятым решением центрального аппарата (территориального органа).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 необхо</w:t>
      </w:r>
      <w:r>
        <w:t>димости осуществляется подготовка и направление запросов: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 территориальный орган о представлении копии устава войскового, окружного (отдельского) казачьего общества;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в органы, указанные в </w:t>
      </w:r>
      <w:hyperlink w:anchor="Par119" w:tooltip="12. В целях получения информации и документов, необходимых для предоставления государственной услуги, в том числе для проверки сведений, представляемых заявителями, осуществляется взаимодействие с Министерством обороны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внутренних дел Российской Федерации, Федеральной службой по надзору в сфере природопользования, Федеральной службой безоп...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</w:t>
      </w:r>
      <w:r>
        <w:t>, о получении документов, подтверждающих необходимые утверждение, согласование устава казачьего общества, а также в целях подтверждения достоверности сведений, содержащихся в представленных документах;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3) издание распоряжения о: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внесении казачьего общества</w:t>
      </w:r>
      <w:r>
        <w:t xml:space="preserve">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приостановлении процедуры внесения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отказе во внесении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внесении изменений в сведения государственного реестра;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приостановлении процедуры вне</w:t>
      </w:r>
      <w:r>
        <w:t>сения изменений в сведения государственного реестра;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отказе во внесении изменений в сведения государственного реестра;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4) выдача (направление) документов заявителю: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свидетельства о внесении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уведомления о приоста</w:t>
      </w:r>
      <w:r>
        <w:t>новлении процедуры внесения казачьего общества в государственный реестр (внесения изменений в сведения государственного реестра);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уведомления об отказе во внесении казачьего общества в государственный реестр (внесении изменений в сведения государственного </w:t>
      </w:r>
      <w:r>
        <w:t>реестра);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5) внесение сведений в государственный реестр.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Прием документов от заявителя и их регистрация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44. Заявители имеют право направить документы почтовым отправлением с объявленной ценностью при его пересылке и описью вложения, представить документы</w:t>
      </w:r>
      <w:r>
        <w:t xml:space="preserve"> лично или направить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44.1. Формирование заявления заявителе</w:t>
      </w:r>
      <w:r>
        <w:t>м может осуществляться посредством заполнения электронной формы заявления на Едином портале государственных и муниципальных услуг без необходимости дополнительной подачи заявления в какой-либо иной форме.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На Едином портале государственных и муниципальных у</w:t>
      </w:r>
      <w:r>
        <w:t>слуг размещаются образцы заполнения электронной формы заявления.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</w:t>
      </w:r>
      <w:r>
        <w:t>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 формировании заявления обеспечивается: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возможность </w:t>
      </w:r>
      <w:r>
        <w:t xml:space="preserve">копирования и сохранения заявления и иных документов, указанных в </w:t>
      </w:r>
      <w:hyperlink w:anchor="Par175" w:tooltip="23. Для предоставления государственной услуги заявитель представляет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следующие документы: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ar198" w:tooltip="24. Для предоставления государственной услуги заявитель вправе представить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устав казачьего общества, принятый высшим органом управления казачьего общества, с приложением документов либо заверенных заявителем их копий, подтверждающих:" w:history="1">
        <w:r>
          <w:rPr>
            <w:color w:val="0000FF"/>
          </w:rPr>
          <w:t>24</w:t>
        </w:r>
      </w:hyperlink>
      <w:r>
        <w:t xml:space="preserve"> Административного </w:t>
      </w:r>
      <w:r>
        <w:t>регламента, необходимых для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возможность печати на бумажном носителе копии электронной формы заявления;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в любой момент по желанию пользователя сохранение ранее введенных в электронную </w:t>
      </w:r>
      <w:r>
        <w:lastRenderedPageBreak/>
        <w:t>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заполнение полей электронной формы </w:t>
      </w:r>
      <w:r>
        <w:t>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</w:t>
      </w:r>
      <w:r>
        <w:t>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 государственных и муниципальных у</w:t>
      </w:r>
      <w:r>
        <w:t>слуг, в части, касающейся сведений, отсутствующих в Единой системе идентификации и аутентификации;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возможность доступа заявителя на Едино</w:t>
      </w:r>
      <w:r>
        <w:t>м портале государственных и муниципальных услуг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Сформированное и подписанное заявление и иные документы, указанные в </w:t>
      </w:r>
      <w:hyperlink w:anchor="Par175" w:tooltip="23. Для предоставления государственной услуги заявитель представляет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следующие документы: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ar198" w:tooltip="24. Для предоставления государственной услуги заявитель вправе представить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устав казачьего общества, принятый высшим органом управления казачьего общества, с приложением документов либо заверенных заявителем их копий, подтверждающих:" w:history="1">
        <w:r>
          <w:rPr>
            <w:color w:val="0000FF"/>
          </w:rPr>
          <w:t>24</w:t>
        </w:r>
      </w:hyperlink>
      <w:r>
        <w:t xml:space="preserve"> Административного регламента, необходимые для предоставления государственной услуги, </w:t>
      </w:r>
      <w:r>
        <w:t>направляются в центральный аппарат или территориальные органы посредством Единого портала государственных и муниципальных услуг.</w:t>
      </w:r>
    </w:p>
    <w:p w:rsidR="00000000" w:rsidRDefault="006A7A1F">
      <w:pPr>
        <w:pStyle w:val="ConsPlusNormal"/>
        <w:jc w:val="both"/>
      </w:pPr>
      <w:r>
        <w:t>(п. 44.1 введен Приказом Минюста России от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44.2. Центральный аппарат (территориальные органы) обеспечивают пр</w:t>
      </w:r>
      <w:r>
        <w:t>ием документов в электронном виде, необходимых для предоставления государственной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000000" w:rsidRDefault="006A7A1F">
      <w:pPr>
        <w:pStyle w:val="ConsPlusNormal"/>
        <w:jc w:val="both"/>
      </w:pPr>
      <w:r>
        <w:t>(п. 44.2 введен Приказом Минюста России от 06.07.</w:t>
      </w:r>
      <w:r>
        <w:t>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45. При представлении документов лично заявителем специалист: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знакомится с содержанием документов. Если предметом обращения заявителя не является предоставление государственной услуги, специалист сообщает заявителю, к каким должностным лицам це</w:t>
      </w:r>
      <w:r>
        <w:t>нтрального аппарата (территориального органа) или в какой орган государственной власти ему следует обратиться;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оформляет расписку о получении документов по установленной форме в двух экземплярах. Первый экземпляр расписки специалист передает заявителю, вто</w:t>
      </w:r>
      <w:r>
        <w:t>рой экземпляр приобщает к принятым документам;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передает документы для регистрации в отдел документационного обеспечения Департамента организации и контроля (соответствующее структурное подразделение территориального органа).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Действие совершается не позднее</w:t>
      </w:r>
      <w:r>
        <w:t xml:space="preserve"> дня, следующего за днем обращения заявителя.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46. При поступлении документов по почте расписка высылается по указанному заявителем в заявлении адресу в течение 3 рабочих дней, следующих за днем получения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47. При поступлении документов в форме э</w:t>
      </w:r>
      <w:r>
        <w:t xml:space="preserve">лектронных документов с использованием информационно-телекоммуникационных сетей общего пользования, в том числе сети Интернет, </w:t>
      </w:r>
      <w:r>
        <w:lastRenderedPageBreak/>
        <w:t>включая Единый портал государственных и муниципальных услуг, расписка в получении документов направляется в форме электронного до</w:t>
      </w:r>
      <w:r>
        <w:t>кумента по адресу электронной почты, указанному заявителем, в течение 3 рабочих дней, следующих за днем поступления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48. Документы регистрируются отделом документационного обеспечения Департамента организации и контроля (соответствующим структур</w:t>
      </w:r>
      <w:r>
        <w:t>ным подразделением территориального органа) и передаются специалисту. Действие совершается в день поступления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48.1. При получении заявления в электронной форме в автоматическом режиме осуществляется форматно-логический контроль заявления, а так</w:t>
      </w:r>
      <w:r>
        <w:t>же заявителю сообщается присвоенный заявлению в электронной форме уникальный номер, по которому в соответствующем разделе Единого портала государственных и муниципальных услуг заявителю будет представлена информация о ходе исполнения указанного заявления.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После принятия заявления его статус в личном кабинете на Едином портале государственных и муниципальных услуг обновляется до статуса "Принято".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Заявитель имеет возможность получения информации о ходе предоставления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Информация о ходе</w:t>
      </w:r>
      <w:r>
        <w:t xml:space="preserve"> предоставления государственной услуги направляется заявителю центральным аппаратом и территориальными органами в срок, не превышающий одного рабочего дня после завершения выполнения соответствующего действия, на адрес электронной почты или с использование</w:t>
      </w:r>
      <w:r>
        <w:t>м средств Единого портала государственных и муниципальных услуг по выбору заявителя.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 предоставлении государственной услуги в электронной форме заявителю направляется: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уведомление о приеме и регистрации заявления и иных документов, необходимых для предо</w:t>
      </w:r>
      <w:r>
        <w:t>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уведомление о начале процедуры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уведомление о результатах рассмотрения документов, необходимых для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уведомление о возможности получить результат п</w:t>
      </w:r>
      <w:r>
        <w:t>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уведомление о мотивированном отказе в предоставлении государственной услуги.</w:t>
      </w:r>
    </w:p>
    <w:p w:rsidR="00000000" w:rsidRDefault="006A7A1F">
      <w:pPr>
        <w:pStyle w:val="ConsPlusNormal"/>
        <w:jc w:val="both"/>
      </w:pPr>
      <w:r>
        <w:t>(п. 48.1 введен Приказом Минюста России от 06.07.2017 N 126)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Рассмотрение документов, представленных заявителем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 xml:space="preserve">49. Основанием для начала рассмотрения документов является поступление указанных в </w:t>
      </w:r>
      <w:hyperlink w:anchor="Par175" w:tooltip="23. Для предоставления государственной услуги заявитель представляет непосредственно, либо в виде почтового отправления с описью вложения, либо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следующие документы:" w:history="1">
        <w:r>
          <w:rPr>
            <w:color w:val="0000FF"/>
          </w:rPr>
          <w:t>пункте 23</w:t>
        </w:r>
      </w:hyperlink>
      <w:r>
        <w:t xml:space="preserve"> Административного регламента </w:t>
      </w:r>
      <w:r>
        <w:t>документов специалисту.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50. Специалист при поступлении документов проверяет следующие факты: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представлен ли заявителем полный комплект документов, необходимых для предоставления государственной услуги, имеется ли необходимость направления запроса в терр</w:t>
      </w:r>
      <w:r>
        <w:t xml:space="preserve">иториальный орган о представлении копии устава войскового, окружного (отдельского) казачьего общества, в органы, указанные в </w:t>
      </w:r>
      <w:hyperlink w:anchor="Par119" w:tooltip="12. В целях получения информации и документов, необходимых для предоставления государственной услуги, в том числе для проверки сведений, представляемых заявителями, осуществляется взаимодействие с Министерством обороны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внутренних дел Российской Федерации, Федеральной службой по надзору в сфере природопользования, Федеральной службой безоп...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 о </w:t>
      </w:r>
      <w:r>
        <w:lastRenderedPageBreak/>
        <w:t>получении документов, подтверждающих необходимые утверждение</w:t>
      </w:r>
      <w:r>
        <w:t>, согласование устава казачьего общества, а также в целях подтверждения достоверности сведений, содержащихся в представленных документах;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2) соответствуют ли представленные документы требованиям законодательства Российской Федерации;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3) достоверны ли сведе</w:t>
      </w:r>
      <w:r>
        <w:t>ния, содержащиеся в представленных документах;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4) устранены ли основания, повлекшие приостановление предоставления государственной услуги, в срок, установленный ранее принятым решением центрального аппарата (территориального органа).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51. Подготовка и напра</w:t>
      </w:r>
      <w:r>
        <w:t xml:space="preserve">вление запроса в территориальный орган о представлении копии устава войскового, окружного (отдельского) казачьего общества, в органы, указанные в </w:t>
      </w:r>
      <w:hyperlink w:anchor="Par119" w:tooltip="12. В целях получения информации и документов, необходимых для предоставления государственной услуги, в том числе для проверки сведений, представляемых заявителями, осуществляется взаимодействие с Министерством обороны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внутренних дел Российской Федерации, Федеральной службой по надзору в сфере природопользования, Федеральной службой безоп...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 о получении документов, подтверждающих не</w:t>
      </w:r>
      <w:r>
        <w:t>обходимые утверждение, согласование устава казачьего общества, а также в целях подтверждения достоверности сведений, содержащихся в представленных документах (далее - запрос), осуществляется в сроки, обеспечивающие возможность получения запрашиваемых докум</w:t>
      </w:r>
      <w:r>
        <w:t>ентов (информации) до истечения срока рассмотрения представленных заявителем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Запрос должен содержать следующие сведения: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наименование центрального аппарата (территориального органа);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2) наименование органа или организации, в адрес которых на</w:t>
      </w:r>
      <w:r>
        <w:t>правляется запрос;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3) наименование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услуги, и указание на реквизиты</w:t>
      </w:r>
      <w:r>
        <w:t xml:space="preserve"> данного нормативного правового акта;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5) контактная информация для направления ответа на запрос;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6) дата направления запроса и срок ожидаемого ответа на запрос;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7) фамилия, имя, отчество и должность лица, подготовившего и направившего запрос, а также номер</w:t>
      </w:r>
      <w:r>
        <w:t xml:space="preserve"> служебного телефона и (или) адрес электронной почты данного лица для связи;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8) иные сведения (при необходимости).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52. Непредставление (несвоевременное представление) органом, указанным в </w:t>
      </w:r>
      <w:hyperlink w:anchor="Par119" w:tooltip="12. В целях получения информации и документов, необходимых для предоставления государственной услуги, в том числе для проверки сведений, представляемых заявителями, осуществляется взаимодействие с Министерством обороны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внутренних дел Российской Федерации, Федеральной службой по надзору в сфере природопользования, Федеральной службой безоп..." w:history="1">
        <w:r>
          <w:rPr>
            <w:color w:val="0000FF"/>
          </w:rPr>
          <w:t>пункте 12</w:t>
        </w:r>
      </w:hyperlink>
      <w:r>
        <w:t xml:space="preserve"> Административного регламента,</w:t>
      </w:r>
      <w:r>
        <w:t xml:space="preserve"> по запросу документов и информации в центральный аппарат (территориальный орган) не может являться основанием для отказа в предоставлении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53. Специалист рассматривает все представленные документы в полном объеме.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54. Срок рассмотре</w:t>
      </w:r>
      <w:r>
        <w:t>ния документов, представленных для внесения казачьего общества в государственный реестр, не может превышать 30 дней с даты поступления документов для внесения в государственный реестр.</w:t>
      </w:r>
    </w:p>
    <w:p w:rsidR="00000000" w:rsidRDefault="006A7A1F">
      <w:pPr>
        <w:pStyle w:val="ConsPlusNormal"/>
        <w:spacing w:before="240"/>
        <w:ind w:firstLine="540"/>
        <w:jc w:val="both"/>
      </w:pPr>
      <w:bookmarkStart w:id="7" w:name="Par395"/>
      <w:bookmarkEnd w:id="7"/>
      <w:r>
        <w:lastRenderedPageBreak/>
        <w:t>55. По результатам рассмотрения документов специалист готов</w:t>
      </w:r>
      <w:r>
        <w:t>ит заключение и проект распоряжения о: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внесении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приостановлении процедуры внесения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отказе во внесении казачьего общества в государственный реестр;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внесении изменений в сведения государственного реестра;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приостановлении процедуры внесения изменений в сведения государственного реестра;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отказе во внесении изменений в сведения государственного реестра.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 заключении указывается информация о результатах ра</w:t>
      </w:r>
      <w:r>
        <w:t>ссмотрения представленных заявителем документов, а также документов, полученных по запросу, все основания принятия предлагаемого решения.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Одновременно с проектом распоряжения о внесении казачьего общества в государственный реестр специалист оформляет свиде</w:t>
      </w:r>
      <w:r>
        <w:t>тельство о внесении казачьего общества в государственный реестр.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Специалист визирует и передает подготовленные заключение и проект распоряжения на визирование (согласование) начальнику отдела Департамента по делам некоммерческих организаций (руководителю с</w:t>
      </w:r>
      <w:r>
        <w:t>оответствующего структурного подразделения территориального органа), заместителю директора Департамента по делам некоммерческих организаций, курирующему соответствующее направление.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Заместитель директора Департамента по делам некоммерческих организаций, ку</w:t>
      </w:r>
      <w:r>
        <w:t>рирующего соответствующее направление, передает заключение директору Департамента по делам некоммерческих организаций (заместителю начальника территориального органа, курирующему соответствующее направление) на утверждение, проект распоряжения - на согласо</w:t>
      </w:r>
      <w:r>
        <w:t>вание.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56. Действие совершается не позднее дня, следующего за днем окончания рассмотрения документов.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Издание распоряжения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 xml:space="preserve">57. Подготовленные в соответствии с </w:t>
      </w:r>
      <w:hyperlink w:anchor="Par395" w:tooltip="55. По результатам рассмотрения документов специалист готовит заключение и проект распоряжения о:" w:history="1">
        <w:r>
          <w:rPr>
            <w:color w:val="0000FF"/>
          </w:rPr>
          <w:t>пунктом 55</w:t>
        </w:r>
      </w:hyperlink>
      <w:r>
        <w:t xml:space="preserve"> Административного регламента документы не позднее дня, следующего за днем окончания их подготовки, представляются заместителю Министра юстиции Российской Федерации, курирующему соответствующее направление, начальни</w:t>
      </w:r>
      <w:r>
        <w:t>ку территориального органа (его заместителю, курирующему соответствующее направление) на подпись.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58. Заместитель Министра юстиции Российской Федерации, начальник территориального органа (его заместитель) в случае согласия с проектом распоряжения подписыва</w:t>
      </w:r>
      <w:r>
        <w:t>ет его и заверяет своей подписью свидетельство о внесении казачьего общества в государственный реестр (если готовилось), при несогласии - возвращает его на доработку с указанием конкретных причин.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Устранение причин возврата проекта распоряжения, его повтор</w:t>
      </w:r>
      <w:r>
        <w:t xml:space="preserve">ное направление на подпись производятся в сроки, исключающие возможность нарушения установленных сроков </w:t>
      </w:r>
      <w:r>
        <w:lastRenderedPageBreak/>
        <w:t>предоставления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59. Подписанное распоряжение и заверенное подписью свидетельство о внесении казачьего общества в государственный </w:t>
      </w:r>
      <w:r>
        <w:t>реестр (если готовилось) передается в отдел документационного обеспечения Департамента организации и контроля (соответствующее структурное подразделение территориального органа). Действие совершается не позднее дня, следующего за днем подписания распоряжен</w:t>
      </w:r>
      <w:r>
        <w:t>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60. Отдел документационного обеспечения Департамента организации и контроля (соответствующее структурное подразделение территориального органа) регистрирует распоряжение, заверяет оттиском печати Минюста России (территориального органа) с воспроизведен</w:t>
      </w:r>
      <w:r>
        <w:t>ием Государственного герба Российской Федерации свидетельство о внесении казачьего общества в государственный реестр, передает копию распоряжения и свидетельство в Департамент по делам некоммерческих организаций (соответствующее структурное подразделение т</w:t>
      </w:r>
      <w:r>
        <w:t>ерриториального органа). Действие совершается не позднее дня, следующего за днем подписания распоряжения.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Выдача (направление) документов заявителю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61. В день поступления копии распоряжения специалист уведомляет заявителя по телефону о принятом решении и</w:t>
      </w:r>
      <w:r>
        <w:t xml:space="preserve"> о возможной дате и времени выдачи документов, информирует заявителя о возможности направления документов по почте.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62. Специалист готовит проект сопроводительного письма о направлении свидетельства о внесении казачьего общества в государственный реестр (в</w:t>
      </w:r>
      <w:r>
        <w:t xml:space="preserve"> случае направления документов по почте) или проект уведомления о приостановлении процедуры внесения казачьего общества в государственный реестр (внесения изменений в сведения государственного реестра) либо об отказе во внесении казачьего общества в госуда</w:t>
      </w:r>
      <w:r>
        <w:t>рственный реестр (внесении изменений в сведения государственного реестра).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63. Проект сопроводительного письма или уведомления визируется специалистом, начальником отдела Департамента по делам некоммерческих организаций (руководителем соответствующего стру</w:t>
      </w:r>
      <w:r>
        <w:t>ктурного подразделения территориального органа), заместителем директора Департамента по делам некоммерческих организаций, курирующим соответствующее направление (заместителем начальника территориального органа, курирующим соответствующее направление), и по</w:t>
      </w:r>
      <w:r>
        <w:t>дписывается директором Департамента по делам некоммерческих организаций (начальником территориального органа).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64. Действие совершается в течение 3-х рабочих дней со дня регистрации распоряжения.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65. Уведомление о приостановлении процедуры внесения казачье</w:t>
      </w:r>
      <w:r>
        <w:t>го общества в государственный реестр (внесения изменений в сведения государственного реестра) должно содержать: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дату и регистрационный номер;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фамилию, инициалы заявителя, наименование казачьего общества, адрес;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текст, включающий слова: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"По результатам рассмотрения документов, представленных ... (указывается дата </w:t>
      </w:r>
      <w:r>
        <w:lastRenderedPageBreak/>
        <w:t xml:space="preserve">представления документов для внесения казачьего общества в государственный реестр), на основании части 1 статьи 6.1 Федерального закона от 05.12.2005 N 154-ФЗ "О государственной </w:t>
      </w:r>
      <w:r>
        <w:t xml:space="preserve">службе российского казачества" процедура внесения в государственный реестр казачьих обществ в Российской Федерации приостановлена ... (указывается дата принятия решения) (указывается срок приостановления соответствующей процедуры) до устранения выявленных </w:t>
      </w:r>
      <w:r>
        <w:t>нарушений.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Основанием для принятия указанного решения послужило ... (указываются ссылки на нормы (пункты, статьи) Конституции Российской Федерации, федеральных законов, иных нормативных правовых актов, нарушение которых обусловило приостановление, характер</w:t>
      </w:r>
      <w:r>
        <w:t xml:space="preserve"> указанных нарушений).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Повторное представление документов и принятие по ним решения осуществляются в порядке, предусмотренном Федеральным законом от 05.12.2005 N 154-ФЗ "О государственной службе российского казачества".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Неустранение оснований, повлекших пр</w:t>
      </w:r>
      <w:r>
        <w:t>иостановление процедуры ... (указывается наименование процедуры), в указанный срок влечет отказ во внесении казачьего общества в государственный реестр казачьих обществ в Российской Федерации (отказ во внесении изменений в сведения государственного реестра</w:t>
      </w:r>
      <w:r>
        <w:t>).";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подпись должностного лица.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66. Уведомление об отказе во внесении казачьего общества в государственный реестр (внесении изменений в сведения государственного реестра) должно содержать: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дату и регистрационный номер;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фамилию, инициалы заявителя, наименов</w:t>
      </w:r>
      <w:r>
        <w:t>ание казачьего общества, адрес;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текст, включающий слова: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"По результатам рассмотрения установлено, что ... (указывается наименование казачьего общества) не были устранены основания, повлекшие приостановление процедуры внесения казачьего общества в государс</w:t>
      </w:r>
      <w:r>
        <w:t>твенный реестр казачьих обществ в Российской Федерации (внесения изменений в сведения государственного реестра), указанные в уведомлении ... (указываются реквизиты уведомления).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Отказ во внесении казачьего общества в государственный реестр казачьих обществ</w:t>
      </w:r>
      <w:r>
        <w:t xml:space="preserve"> в Российской Федерации (внесении изменений в сведения государственного реестра) может быть обжалован в вышестоящий орган или в суд.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Отказ во внесении казачьего общества в государственный реестр казачьих обществ в Российской Федерации (внесения изменений в</w:t>
      </w:r>
      <w:r>
        <w:t xml:space="preserve"> сведения государственного реестра) не является препятствием для повторного представления документов для внесения казачьего общества в указанный реестр (внесении изменений в сведения государственного реестра) при условии устранения оснований, вызвавших отк</w:t>
      </w:r>
      <w:r>
        <w:t>аз. Повторное представление документов и принятие по ним решения осуществляются в порядке, предусмотренном Федеральным законом от 05.12.2005 N 154-ФЗ "О государственной службе российского казачества."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либо: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"Основанием для принятия указанного решения послу</w:t>
      </w:r>
      <w:r>
        <w:t xml:space="preserve">жило представление документов в </w:t>
      </w:r>
      <w:r>
        <w:lastRenderedPageBreak/>
        <w:t>ненадлежащий орган. В соответствии со статьей 6 Федерального закона от 05.12.2005 N 154-ФЗ "О государственной службе российского казачества" внесение ... (указывается вид казачьего общества) осуществляется ... (указывается н</w:t>
      </w:r>
      <w:r>
        <w:t>аименование и адрес органа, уполномоченного на принятие решения о внесении казачьего общества в государственный реестр).";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подпись должностного лица.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 наличии одновременно оснований для отказа в предоставлении государственной услуги и приостановления пр</w:t>
      </w:r>
      <w:r>
        <w:t>едоставления государственной услуги в тексте также указываются основания, влекущие приостановление государственной услуги.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67. Отдел документационного обеспечения Департамента организации и контроля (соответствующее структурное подразделение территориально</w:t>
      </w:r>
      <w:r>
        <w:t>го органа) регистрирует сопроводительное письмо или уведомление и возвращает его специалисту для выдачи заявителю либо направляет их по почте.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Действие совершается Департаментом организации и контроля (соответствующим структурным подразделением территориал</w:t>
      </w:r>
      <w:r>
        <w:t>ьного органа) в день получения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68. Перед выдачей документов специалист проверяет наличие документов, удостоверяющих личность и полномочия заявителя.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69. Если заявитель в течение 3-х рабочих дней со дня подписания распоряжения не явился за получ</w:t>
      </w:r>
      <w:r>
        <w:t xml:space="preserve">ением документов, специалист передает уведомление либо свидетельство с сопроводительном письмом о его направлении в отдел документационного обеспечения Департамента организации и контроля (соответствующее структурное подразделение территориального органа) </w:t>
      </w:r>
      <w:r>
        <w:t>для направления по почте.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Действие совершается не позднее дня, следующего за днем истечения 3-х рабочих дней со дня подписания распоряжения.</w:t>
      </w:r>
    </w:p>
    <w:p w:rsidR="00000000" w:rsidRDefault="006A7A1F">
      <w:pPr>
        <w:pStyle w:val="ConsPlusNormal"/>
        <w:spacing w:before="240"/>
        <w:ind w:firstLine="540"/>
        <w:jc w:val="both"/>
      </w:pPr>
      <w:bookmarkStart w:id="8" w:name="Par447"/>
      <w:bookmarkEnd w:id="8"/>
      <w:r>
        <w:t>70. При поступлении документов в форме электронных документов с использованием информационно-телекоммун</w:t>
      </w:r>
      <w:r>
        <w:t>икационных сетей общего пользования, в том числе сети Интернет, включая Единый портал государственных и муниципальных услуг, документы, подлежащие выдаче заявителю, направляются по адресу электронной почты, указанному заявителем, или через Единый портал го</w:t>
      </w:r>
      <w:r>
        <w:t>сударственных и муниципальных услуг в форме электронных документов.</w:t>
      </w:r>
    </w:p>
    <w:p w:rsidR="00000000" w:rsidRDefault="006A7A1F">
      <w:pPr>
        <w:pStyle w:val="ConsPlusNormal"/>
        <w:jc w:val="both"/>
      </w:pPr>
      <w:r>
        <w:t>(в ред. Приказа Минюста России от 06.07.2017 N 126)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При этом регистрирующий орган обязан выдать предусмотренные настоящим пунктом документы в письменном (бумажном) виде по соответствующему</w:t>
      </w:r>
      <w:r>
        <w:t xml:space="preserve"> запросу заявителя.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Внесение сведений в государственный реестр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  <w:r>
        <w:t>71. После выдачи (направления) документов заявителю специалист: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вносит сведения в государственный реестр на электронных носителях;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вносит сведения в книгу учета в соответствии с пунктом 5 Порядка ведения государственного реестра казачьих обществ в Российской Федерации, утвержденного приказом Минюста России N 355;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помещает документы, представленные для предоставления государственной ус</w:t>
      </w:r>
      <w:r>
        <w:t xml:space="preserve">луги, копию </w:t>
      </w:r>
      <w:r>
        <w:lastRenderedPageBreak/>
        <w:t>свидетельства о внесении казачьего общества в государственный реестр и иные документы в дело казачьего общества.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Действие совершается в течение 3-х рабочих дней со дня регистрации распоряжения.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1"/>
      </w:pPr>
      <w:r>
        <w:t>IV. Формы контроля за предоставлением</w:t>
      </w:r>
    </w:p>
    <w:p w:rsidR="00000000" w:rsidRDefault="006A7A1F">
      <w:pPr>
        <w:pStyle w:val="ConsPlusNormal"/>
        <w:jc w:val="center"/>
      </w:pPr>
      <w:r>
        <w:t>государстве</w:t>
      </w:r>
      <w:r>
        <w:t>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Порядок осуществления текущего контроля за соблюдением</w:t>
      </w:r>
    </w:p>
    <w:p w:rsidR="00000000" w:rsidRDefault="006A7A1F">
      <w:pPr>
        <w:pStyle w:val="ConsPlusNormal"/>
        <w:jc w:val="center"/>
      </w:pPr>
      <w:r>
        <w:t>и исполнением ответственными должностными лицами положений</w:t>
      </w:r>
    </w:p>
    <w:p w:rsidR="00000000" w:rsidRDefault="006A7A1F">
      <w:pPr>
        <w:pStyle w:val="ConsPlusNormal"/>
        <w:jc w:val="center"/>
      </w:pPr>
      <w:r>
        <w:t>Административного регламента и иных нормативных правовых</w:t>
      </w:r>
    </w:p>
    <w:p w:rsidR="00000000" w:rsidRDefault="006A7A1F">
      <w:pPr>
        <w:pStyle w:val="ConsPlusNormal"/>
        <w:jc w:val="center"/>
      </w:pPr>
      <w:r>
        <w:t>актов, устанавливающих требования к предоставлению</w:t>
      </w:r>
    </w:p>
    <w:p w:rsidR="00000000" w:rsidRDefault="006A7A1F">
      <w:pPr>
        <w:pStyle w:val="ConsPlusNormal"/>
        <w:jc w:val="center"/>
      </w:pPr>
      <w:r>
        <w:t>государственной услуг</w:t>
      </w:r>
      <w:r>
        <w:t>и, а также принятием ими решений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72.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специалистами, а также путем проведения провер</w:t>
      </w:r>
      <w:r>
        <w:t>ок исполнения специалистами положений Административного регламента, иных нормативных правовых актов Российской Федерации.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73. Для текущего контроля используются сведения, имеющиеся в электронной базе данных, служебная корреспонденция, устная и письменная и</w:t>
      </w:r>
      <w:r>
        <w:t>нформация специалистов, книги учета соответствующих документов.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О случаях и причинах нарушения сроков и содержания административных процедур ответственные за их осуществление государственные служащие немедленно информируют своих непосредственных руководите</w:t>
      </w:r>
      <w:r>
        <w:t>лей, а также осуществляют срочные меры по устранению нарушений.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74. Специалисты, предоставляющие государственную услугу, несут персональную ответственность за соблюдение сроков и порядка приема, рассмотрения документов, подготовки заключения, оформления и </w:t>
      </w:r>
      <w:r>
        <w:t>выдачи документов в соответствии с законодательством Российской Федерации.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Порядок и периодичность осуществления плановых</w:t>
      </w:r>
    </w:p>
    <w:p w:rsidR="00000000" w:rsidRDefault="006A7A1F">
      <w:pPr>
        <w:pStyle w:val="ConsPlusNormal"/>
        <w:jc w:val="center"/>
      </w:pPr>
      <w:r>
        <w:t>и внеплановых проверок полноты и качества предоставления</w:t>
      </w:r>
    </w:p>
    <w:p w:rsidR="00000000" w:rsidRDefault="006A7A1F">
      <w:pPr>
        <w:pStyle w:val="ConsPlusNormal"/>
        <w:jc w:val="center"/>
      </w:pPr>
      <w:r>
        <w:t>государственной услуги, в том числе порядок и формы</w:t>
      </w:r>
    </w:p>
    <w:p w:rsidR="00000000" w:rsidRDefault="006A7A1F">
      <w:pPr>
        <w:pStyle w:val="ConsPlusNormal"/>
        <w:jc w:val="center"/>
      </w:pPr>
      <w:r>
        <w:t>контроля за полнотой и качеством предоставления</w:t>
      </w:r>
    </w:p>
    <w:p w:rsidR="00000000" w:rsidRDefault="006A7A1F">
      <w:pPr>
        <w:pStyle w:val="ConsPlusNormal"/>
        <w:jc w:val="center"/>
      </w:pPr>
      <w:r>
        <w:t>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 xml:space="preserve">75. Контроль полноты и качества предоставления государственных услуг включает в себя проведение проверок, выявление и устранение нарушений, рассмотрение, принятие решений и подготовку </w:t>
      </w:r>
      <w:r>
        <w:t>ответов на обращения заявителей, содержащие жалобы на решения, действия (бездействие) специалистов центрального аппарата (территориального органа).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76. Проверки могут быть плановыми (осуществляться на основании планов работы центрального аппарата (территор</w:t>
      </w:r>
      <w:r>
        <w:t>иального органа)) и внеплановыми. Проверка также может проводиться по конкретному обращению заявителя.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 зависимости от состава рассматриваемых вопросов могут проводиться комплексные и тематические проверки.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Для проведения проверки полноты и качества предо</w:t>
      </w:r>
      <w:r>
        <w:t>ставления государственных услуг может быть сформирована комиссия, в состав которой включаются федеральные государственные гражданские служащие центрального аппарата (территориального органа).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77. Результаты проверки оформляются в акте, в котором отмечаются</w:t>
      </w:r>
      <w:r>
        <w:t xml:space="preserve"> выявленные недостатки и предложения по их устранению.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78. Ответственность специалистов за выполнение административных действий, входящих в состав административных процедур, закрепляется в их должностных регламентах в соответствии с требованиями законодате</w:t>
      </w:r>
      <w:r>
        <w:t>льства Российской Федерации.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79.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Ответственность должностных лиц федерально</w:t>
      </w:r>
      <w:r>
        <w:t>го органа</w:t>
      </w:r>
    </w:p>
    <w:p w:rsidR="00000000" w:rsidRDefault="006A7A1F">
      <w:pPr>
        <w:pStyle w:val="ConsPlusNormal"/>
        <w:jc w:val="center"/>
      </w:pPr>
      <w:r>
        <w:t>исполнительной власти за решения и действия (бездействие),</w:t>
      </w:r>
    </w:p>
    <w:p w:rsidR="00000000" w:rsidRDefault="006A7A1F">
      <w:pPr>
        <w:pStyle w:val="ConsPlusNormal"/>
        <w:jc w:val="center"/>
      </w:pPr>
      <w:r>
        <w:t>принимаемые (осуществляемые) ими в ходе предоставления</w:t>
      </w:r>
    </w:p>
    <w:p w:rsidR="00000000" w:rsidRDefault="006A7A1F">
      <w:pPr>
        <w:pStyle w:val="ConsPlusNormal"/>
        <w:jc w:val="center"/>
      </w:pPr>
      <w:r>
        <w:t>государственной услуги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80. Специалисты, предоставляющие государственную услугу, несут персональную ответственность за соблюдение ср</w:t>
      </w:r>
      <w:r>
        <w:t>оков и порядка исполнения административных процедур, правильность и обоснованность принятых решений, соблюдение прав казачьих обществ.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Специалисты центрального аппарата (территориального органа) в случае ненадлежащего предоставления государственной услуги </w:t>
      </w:r>
      <w:r>
        <w:t>и исполнения служебных обязанностей, совершения противоправных действий (бездействия) несут ответственность в соответствии с законодательством Российской Федерации.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Требования к порядку и формам контроля</w:t>
      </w:r>
    </w:p>
    <w:p w:rsidR="00000000" w:rsidRDefault="006A7A1F">
      <w:pPr>
        <w:pStyle w:val="ConsPlusNormal"/>
        <w:jc w:val="center"/>
      </w:pPr>
      <w:r>
        <w:t>за предоставлением государственной услуги, в том чи</w:t>
      </w:r>
      <w:r>
        <w:t>сле</w:t>
      </w:r>
    </w:p>
    <w:p w:rsidR="00000000" w:rsidRDefault="006A7A1F">
      <w:pPr>
        <w:pStyle w:val="ConsPlusNormal"/>
        <w:jc w:val="center"/>
      </w:pPr>
      <w:r>
        <w:t>со стороны граждан, их объединений и организаций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81. Контроль за рассмотрением своих заявлений могут осуществлять заявители на основании полученной в центральном аппарате (территориальном органе) информации.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82. Граждане, их объединения и организации </w:t>
      </w:r>
      <w:r>
        <w:t>вправе направлять замечания и предложения по улучшению качества предоставления государственных услуг.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  <w:outlineLvl w:val="2"/>
      </w:pPr>
      <w:r>
        <w:t>V. Досудебный (внесудебный) порядок обжалования заявителем</w:t>
      </w:r>
    </w:p>
    <w:p w:rsidR="00000000" w:rsidRDefault="006A7A1F">
      <w:pPr>
        <w:pStyle w:val="ConsPlusNormal"/>
        <w:jc w:val="center"/>
      </w:pPr>
      <w:r>
        <w:t>решений и действий (бездействия) органа, предоставляющего</w:t>
      </w:r>
    </w:p>
    <w:p w:rsidR="00000000" w:rsidRDefault="006A7A1F">
      <w:pPr>
        <w:pStyle w:val="ConsPlusNormal"/>
        <w:jc w:val="center"/>
      </w:pPr>
      <w:r>
        <w:t>государственную услугу, а также их должностных лиц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ind w:firstLine="540"/>
        <w:jc w:val="both"/>
      </w:pPr>
      <w:r>
        <w:t>83. Заявитель имеет право на обжалование действий и (или) бездействия должностных лиц центрального аппарата (территориальных органов) в досудебном (внесудебном) порядке.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Заявитель может обратиться с жалоб</w:t>
      </w:r>
      <w:r>
        <w:t>ой по основаниям и в порядке статей 11.1 и 11.2 Федерального закона N 210-ФЗ, в том числе в следующих случаях: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lastRenderedPageBreak/>
        <w:t>2) нарушение срока предоставления государственной услуг</w:t>
      </w:r>
      <w:r>
        <w:t>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</w:t>
      </w:r>
      <w:r>
        <w:t>йской Федерации для предоставления государственной, у заявителя;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</w:t>
      </w:r>
      <w:r>
        <w:t xml:space="preserve"> Федерации;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7) отказ органа, предоставляющего государственную услугу, должностного лица органа, предоставляю</w:t>
      </w:r>
      <w:r>
        <w:t>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84. Жалоба подается в письменной форме на бумажном носит</w:t>
      </w:r>
      <w:r>
        <w:t>еле, в электронной форме в центральный аппарат. Жалобы на решения, принятые центральным аппаратом, рассматриваются непосредственно Министром юстиции Российской Федерации.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Жалоба может быть направлена по почте, с использованием информационно-телекоммуникаци</w:t>
      </w:r>
      <w:r>
        <w:t>онной сети "Интернет", официального сайта Минюста России, Единого портала государственных и муниципальных услуг, а также может быть принята при личном приеме заявителя.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В соответствии с Федеральным законом N 210-ФЗ порядок подачи и рассмотрения жалоб на ре</w:t>
      </w:r>
      <w:r>
        <w:t>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 устанавливается Правительством Российской Федераци</w:t>
      </w:r>
      <w:r>
        <w:t>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85. Жалоба должна содержать: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2) фам</w:t>
      </w:r>
      <w:r>
        <w:t>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</w:t>
      </w:r>
      <w:r>
        <w:t>чты (при наличии) и почтовый адрес, по которым должен быть направлен ответ заявителю;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</w:t>
      </w:r>
      <w:r>
        <w:t>слугу, либо государственного служащего;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</w:t>
      </w:r>
      <w:r>
        <w:lastRenderedPageBreak/>
        <w:t>предоставляющего государственную услугу, либо гос</w:t>
      </w:r>
      <w:r>
        <w:t>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86. Жалоба, поступившая в центральный аппарат, подлежит рассмотрению должностным лицом, наделенным полномочиями по рассмотр</w:t>
      </w:r>
      <w:r>
        <w:t>ению жалоб, в течение пятнадцати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</w:t>
      </w:r>
      <w:r>
        <w:t>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00000" w:rsidRDefault="006A7A1F">
      <w:pPr>
        <w:pStyle w:val="ConsPlusNormal"/>
        <w:spacing w:before="240"/>
        <w:ind w:firstLine="540"/>
        <w:jc w:val="both"/>
      </w:pPr>
      <w:bookmarkStart w:id="9" w:name="Par524"/>
      <w:bookmarkEnd w:id="9"/>
      <w:r>
        <w:t>87. По результатам рассмотрения жалобы должностным лицом центрального аппарата</w:t>
      </w:r>
      <w:r>
        <w:t>, наделенным полномочиями по рассмотрению жалоб, принимается одно из следующих решений: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1) удовлетворить жалобу, в том числе в форме отмены принятого решения (при наличии таких полномочий у центрального аппарата), исправления допущенных опечаток и ошибок в</w:t>
      </w:r>
      <w:r>
        <w:t xml:space="preserve">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2) отказать в удовлетворении жалобы.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 xml:space="preserve">88. Не позднее дня, следующего за днем принятия решения, указанного в </w:t>
      </w:r>
      <w:hyperlink w:anchor="Par524" w:tooltip="87. По результатам рассмотрения жалобы должностным лицом центрального аппарата, наделенным полномочиями по рассмотрению жалоб, принимается одно из следующих решений:" w:history="1">
        <w:r>
          <w:rPr>
            <w:color w:val="0000FF"/>
          </w:rPr>
          <w:t>пункте 87</w:t>
        </w:r>
      </w:hyperlink>
      <w: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89. В случае установления в ходе или по результатам рассмотрения жа</w:t>
      </w:r>
      <w:r>
        <w:t>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90. Положения Федерального закона N 210-ФЗ, устан</w:t>
      </w:r>
      <w:r>
        <w:t>авливающие порядок рассмотрения жалоб на нарушения прав граждан и организаций при предоставлении государственных услуг, не распространяются на отношения, регулируемые Федеральным законом N 59-ФЗ.</w:t>
      </w:r>
    </w:p>
    <w:p w:rsidR="00000000" w:rsidRDefault="006A7A1F">
      <w:pPr>
        <w:pStyle w:val="ConsPlusNormal"/>
        <w:spacing w:before="240"/>
        <w:ind w:firstLine="540"/>
        <w:jc w:val="both"/>
      </w:pPr>
      <w:r>
        <w:t>91. Заявители вправе обжаловать решения, принятые при предос</w:t>
      </w:r>
      <w:r>
        <w:t>тавлении государственной услуги, действия и (или) бездействие должностных лиц центрального аппарата, территориальных органов в судебном порядке в соответствии с гражданским процессуальным законодательством Российской Федерации.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right"/>
        <w:outlineLvl w:val="1"/>
      </w:pPr>
      <w:r>
        <w:t>Приложение N 1</w:t>
      </w:r>
    </w:p>
    <w:p w:rsidR="00000000" w:rsidRDefault="006A7A1F">
      <w:pPr>
        <w:pStyle w:val="ConsPlusNormal"/>
        <w:jc w:val="right"/>
      </w:pPr>
      <w:r>
        <w:t>к Админи</w:t>
      </w:r>
      <w:r>
        <w:t>стративному регламенту</w:t>
      </w:r>
    </w:p>
    <w:p w:rsidR="00000000" w:rsidRDefault="006A7A1F">
      <w:pPr>
        <w:pStyle w:val="ConsPlusNormal"/>
        <w:jc w:val="right"/>
      </w:pPr>
      <w:r>
        <w:t>Министерства юстиции Российской</w:t>
      </w:r>
    </w:p>
    <w:p w:rsidR="00000000" w:rsidRDefault="006A7A1F">
      <w:pPr>
        <w:pStyle w:val="ConsPlusNormal"/>
        <w:jc w:val="right"/>
      </w:pPr>
      <w:r>
        <w:t>Федерации по предоставлению</w:t>
      </w:r>
    </w:p>
    <w:p w:rsidR="00000000" w:rsidRDefault="006A7A1F">
      <w:pPr>
        <w:pStyle w:val="ConsPlusNormal"/>
        <w:jc w:val="right"/>
      </w:pPr>
      <w:r>
        <w:t>государственной услуги по внесению</w:t>
      </w:r>
    </w:p>
    <w:p w:rsidR="00000000" w:rsidRDefault="006A7A1F">
      <w:pPr>
        <w:pStyle w:val="ConsPlusNormal"/>
        <w:jc w:val="right"/>
      </w:pPr>
      <w:r>
        <w:t>казачьих обществ в государственный</w:t>
      </w:r>
    </w:p>
    <w:p w:rsidR="00000000" w:rsidRDefault="006A7A1F">
      <w:pPr>
        <w:pStyle w:val="ConsPlusNormal"/>
        <w:jc w:val="right"/>
      </w:pPr>
      <w:r>
        <w:t>реестр казачьих обществ</w:t>
      </w:r>
    </w:p>
    <w:p w:rsidR="00000000" w:rsidRDefault="006A7A1F">
      <w:pPr>
        <w:pStyle w:val="ConsPlusNormal"/>
        <w:jc w:val="right"/>
      </w:pPr>
      <w:r>
        <w:lastRenderedPageBreak/>
        <w:t>в Российской Федерации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bookmarkStart w:id="10" w:name="Par545"/>
      <w:bookmarkEnd w:id="10"/>
      <w:r>
        <w:t>СВЕДЕНИЯ</w:t>
      </w:r>
    </w:p>
    <w:p w:rsidR="00000000" w:rsidRDefault="006A7A1F">
      <w:pPr>
        <w:pStyle w:val="ConsPlusNormal"/>
        <w:jc w:val="center"/>
      </w:pPr>
      <w:r>
        <w:t>О МЕСТЕ НАХОЖДЕНИЯ, КОНТАКТНЫХ ТЕЛ</w:t>
      </w:r>
      <w:r>
        <w:t>ЕФОНАХ, АДРЕСАХ</w:t>
      </w:r>
    </w:p>
    <w:p w:rsidR="00000000" w:rsidRDefault="006A7A1F">
      <w:pPr>
        <w:pStyle w:val="ConsPlusNormal"/>
        <w:jc w:val="center"/>
      </w:pPr>
      <w:r>
        <w:t>ЭЛЕКТРОННОЙ ПОЧТЫ МИНЮСТА РОССИИ И ТЕРРИТОРИАЛЬНЫХ</w:t>
      </w:r>
    </w:p>
    <w:p w:rsidR="00000000" w:rsidRDefault="006A7A1F">
      <w:pPr>
        <w:pStyle w:val="ConsPlusNormal"/>
        <w:jc w:val="center"/>
      </w:pPr>
      <w:r>
        <w:t>ОРГАНОВ, ПРЕДОСТАВЛЯЮЩИХ ГОСУДАРСТВЕННУЮ УСЛУГУ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МИНИСТЕРСТВО ЮСТИЦИИ РОССИЙСКОЙ ФЕДЕРАЦИИ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119991, Москва, ул. Житная, д. 14</w:t>
      </w:r>
    </w:p>
    <w:p w:rsidR="00000000" w:rsidRDefault="006A7A1F">
      <w:pPr>
        <w:pStyle w:val="ConsPlusNormal"/>
        <w:jc w:val="center"/>
      </w:pPr>
      <w:r>
        <w:t>Телефон: (495) 955-56-15, (495) 276-18-29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pst@minjust.ru, </w:t>
      </w:r>
      <w:r>
        <w:t>сайт</w:t>
      </w:r>
      <w:r w:rsidRPr="00607801">
        <w:rPr>
          <w:lang w:val="en-US"/>
        </w:rPr>
        <w:t>: www.minjust.ru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  <w:outlineLvl w:val="2"/>
      </w:pPr>
      <w:r>
        <w:t>ЦЕНТРАЛЬНЫЙ ФЕДЕРАЛЬНЫЙ ОКРУГ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Главное управление Минюста России по Москве</w:t>
      </w:r>
    </w:p>
    <w:p w:rsidR="00000000" w:rsidRDefault="006A7A1F">
      <w:pPr>
        <w:pStyle w:val="ConsPlusNormal"/>
        <w:jc w:val="center"/>
      </w:pPr>
      <w:r>
        <w:t>117997, Москва, ул. Кржижановского, д. 13, корп. 1</w:t>
      </w:r>
    </w:p>
    <w:p w:rsidR="00000000" w:rsidRDefault="006A7A1F">
      <w:pPr>
        <w:pStyle w:val="ConsPlusNormal"/>
        <w:jc w:val="center"/>
      </w:pPr>
      <w:r>
        <w:t>Телефон: (499) 124-08-42, факс: (499) 124-01-50</w:t>
      </w:r>
    </w:p>
    <w:p w:rsidR="00000000" w:rsidRDefault="006A7A1F">
      <w:pPr>
        <w:pStyle w:val="ConsPlusNormal"/>
        <w:jc w:val="center"/>
      </w:pPr>
      <w:r>
        <w:t>E-mail: mosminjust@gmail.ru, сайт: h</w:t>
      </w:r>
      <w:r>
        <w:t>tt://guminjust-mos.ru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Белгородской области</w:t>
      </w:r>
    </w:p>
    <w:p w:rsidR="00000000" w:rsidRDefault="006A7A1F">
      <w:pPr>
        <w:pStyle w:val="ConsPlusNormal"/>
        <w:jc w:val="center"/>
      </w:pPr>
      <w:r>
        <w:t>308009, г. Белгород, ул. Победы, д. 16</w:t>
      </w:r>
    </w:p>
    <w:p w:rsidR="00000000" w:rsidRDefault="006A7A1F">
      <w:pPr>
        <w:pStyle w:val="ConsPlusNormal"/>
        <w:jc w:val="center"/>
      </w:pPr>
      <w:r>
        <w:t>Телефон/факс: (4722) 33-46-06</w:t>
      </w:r>
    </w:p>
    <w:p w:rsidR="00000000" w:rsidRDefault="006A7A1F">
      <w:pPr>
        <w:pStyle w:val="ConsPlusNormal"/>
        <w:jc w:val="center"/>
      </w:pPr>
      <w:r>
        <w:t>E-mail: ru31@minjust.ru, сайт: www.minjust-belgorod.ru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Брянской области</w:t>
      </w:r>
    </w:p>
    <w:p w:rsidR="00000000" w:rsidRDefault="006A7A1F">
      <w:pPr>
        <w:pStyle w:val="ConsPlusNormal"/>
        <w:jc w:val="center"/>
      </w:pPr>
      <w:r>
        <w:t>241050, г. Б</w:t>
      </w:r>
      <w:r>
        <w:t>рянск, ул. Степная, дом 2-А</w:t>
      </w:r>
    </w:p>
    <w:p w:rsidR="00000000" w:rsidRDefault="006A7A1F">
      <w:pPr>
        <w:pStyle w:val="ConsPlusNormal"/>
        <w:jc w:val="center"/>
      </w:pPr>
      <w:r>
        <w:t>Телефон/факс: (4832) 66-68-83, (4832) 64-72-34,</w:t>
      </w:r>
    </w:p>
    <w:p w:rsidR="00000000" w:rsidRDefault="006A7A1F">
      <w:pPr>
        <w:pStyle w:val="ConsPlusNormal"/>
        <w:jc w:val="center"/>
      </w:pPr>
      <w:r>
        <w:t>(4832) 66-68-94, (4832) 66-68-31</w:t>
      </w:r>
    </w:p>
    <w:p w:rsidR="00000000" w:rsidRDefault="006A7A1F">
      <w:pPr>
        <w:pStyle w:val="ConsPlusNormal"/>
        <w:jc w:val="center"/>
      </w:pPr>
      <w:r>
        <w:t>E-mail: upr@minjustbryansk.ru, usbrn@online.bryansk.ru,</w:t>
      </w:r>
    </w:p>
    <w:p w:rsidR="00000000" w:rsidRDefault="006A7A1F">
      <w:pPr>
        <w:pStyle w:val="ConsPlusNormal"/>
        <w:jc w:val="center"/>
      </w:pPr>
      <w:r>
        <w:t>сайт: www.minjustbryansk.ru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Владимирской области</w:t>
      </w:r>
    </w:p>
    <w:p w:rsidR="00000000" w:rsidRDefault="006A7A1F">
      <w:pPr>
        <w:pStyle w:val="ConsPlusNormal"/>
        <w:jc w:val="center"/>
      </w:pPr>
      <w:r>
        <w:t>600000, г. В</w:t>
      </w:r>
      <w:r>
        <w:t>ладимир, ул. Спасская, д. 5</w:t>
      </w:r>
    </w:p>
    <w:p w:rsidR="00000000" w:rsidRDefault="006A7A1F">
      <w:pPr>
        <w:pStyle w:val="ConsPlusNormal"/>
        <w:jc w:val="center"/>
      </w:pPr>
      <w:r>
        <w:t>Телефон/факс: (4922) 32-72-97</w:t>
      </w:r>
    </w:p>
    <w:p w:rsidR="00000000" w:rsidRDefault="006A7A1F">
      <w:pPr>
        <w:pStyle w:val="ConsPlusNormal"/>
        <w:jc w:val="center"/>
      </w:pPr>
      <w:r>
        <w:t>E-mail: ustvlad@minust33.ru, сайт: www.minust33.ru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Воронежской области</w:t>
      </w:r>
    </w:p>
    <w:p w:rsidR="00000000" w:rsidRDefault="006A7A1F">
      <w:pPr>
        <w:pStyle w:val="ConsPlusNormal"/>
        <w:jc w:val="center"/>
      </w:pPr>
      <w:r>
        <w:t>394006, г. Воронеж, ул. 9 Января, д. 36</w:t>
      </w:r>
    </w:p>
    <w:p w:rsidR="00000000" w:rsidRDefault="006A7A1F">
      <w:pPr>
        <w:pStyle w:val="ConsPlusNormal"/>
        <w:jc w:val="center"/>
      </w:pPr>
      <w:r>
        <w:t>Телефон/факс: (473) 276-38-78,</w:t>
      </w:r>
    </w:p>
    <w:p w:rsidR="00000000" w:rsidRDefault="006A7A1F">
      <w:pPr>
        <w:pStyle w:val="ConsPlusNormal"/>
        <w:jc w:val="center"/>
      </w:pPr>
      <w:r>
        <w:t>E-mail: voronezh@minjust-vrn.ru, сайт: www.minjust-vrn.ru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Ивановской области</w:t>
      </w:r>
    </w:p>
    <w:p w:rsidR="00000000" w:rsidRDefault="006A7A1F">
      <w:pPr>
        <w:pStyle w:val="ConsPlusNormal"/>
        <w:jc w:val="center"/>
      </w:pPr>
      <w:r>
        <w:t>153000, г. Иваново, ул. Багаева, д. 27</w:t>
      </w:r>
    </w:p>
    <w:p w:rsidR="00000000" w:rsidRDefault="006A7A1F">
      <w:pPr>
        <w:pStyle w:val="ConsPlusNormal"/>
        <w:jc w:val="center"/>
      </w:pPr>
      <w:r>
        <w:t>Телефон/факс: (4932) 30-15-93,</w:t>
      </w:r>
    </w:p>
    <w:p w:rsidR="00000000" w:rsidRDefault="006A7A1F">
      <w:pPr>
        <w:pStyle w:val="ConsPlusNormal"/>
        <w:jc w:val="center"/>
      </w:pPr>
      <w:r>
        <w:t>E-mail: just37@mail.icomtex.ru, сайт: www.just37.ru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 xml:space="preserve">Управление Минюста России </w:t>
      </w:r>
      <w:r>
        <w:t>по Калужской области</w:t>
      </w:r>
    </w:p>
    <w:p w:rsidR="00000000" w:rsidRDefault="006A7A1F">
      <w:pPr>
        <w:pStyle w:val="ConsPlusNormal"/>
        <w:jc w:val="center"/>
      </w:pPr>
      <w:r>
        <w:t>248023, г. Калуга, ул. Ф. Энгельса, д. 25</w:t>
      </w:r>
    </w:p>
    <w:p w:rsidR="00000000" w:rsidRDefault="006A7A1F">
      <w:pPr>
        <w:pStyle w:val="ConsPlusNormal"/>
        <w:jc w:val="center"/>
      </w:pPr>
      <w:r>
        <w:t>Телефон/факс: (4842) 50-60-47,</w:t>
      </w:r>
    </w:p>
    <w:p w:rsidR="00000000" w:rsidRDefault="006A7A1F">
      <w:pPr>
        <w:pStyle w:val="ConsPlusNormal"/>
        <w:jc w:val="center"/>
      </w:pPr>
      <w:r>
        <w:lastRenderedPageBreak/>
        <w:t>(4842) 54-64-25, (4842) 54-29-77</w:t>
      </w:r>
    </w:p>
    <w:p w:rsidR="00000000" w:rsidRDefault="006A7A1F">
      <w:pPr>
        <w:pStyle w:val="ConsPlusNormal"/>
        <w:jc w:val="center"/>
      </w:pPr>
      <w:r>
        <w:t>E-mail: ust@kaluga.ru, fedreg@kaluga.ru,</w:t>
      </w:r>
    </w:p>
    <w:p w:rsidR="00000000" w:rsidRDefault="006A7A1F">
      <w:pPr>
        <w:pStyle w:val="ConsPlusNormal"/>
        <w:jc w:val="center"/>
      </w:pPr>
      <w:r>
        <w:t>сайт: www.minjust40.ru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Костромской области</w:t>
      </w:r>
    </w:p>
    <w:p w:rsidR="00000000" w:rsidRDefault="006A7A1F">
      <w:pPr>
        <w:pStyle w:val="ConsPlusNormal"/>
        <w:jc w:val="center"/>
      </w:pPr>
      <w:r>
        <w:t>156002, г. Кост</w:t>
      </w:r>
      <w:r>
        <w:t>рома, ул. Симановского, д. 105</w:t>
      </w:r>
    </w:p>
    <w:p w:rsidR="00000000" w:rsidRDefault="006A7A1F">
      <w:pPr>
        <w:pStyle w:val="ConsPlusNormal"/>
        <w:jc w:val="center"/>
      </w:pPr>
      <w:r>
        <w:t>Телефон/факс: (4942) 47-12-11, (4942) 45-42-22</w:t>
      </w:r>
    </w:p>
    <w:p w:rsidR="00000000" w:rsidRDefault="006A7A1F">
      <w:pPr>
        <w:pStyle w:val="ConsPlusNormal"/>
        <w:jc w:val="center"/>
      </w:pPr>
      <w:r>
        <w:t>E-mail: uprjust44@kmtn.ru, сайт: www.kmtn.ru/~uprjust44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Курской области</w:t>
      </w:r>
    </w:p>
    <w:p w:rsidR="00000000" w:rsidRDefault="006A7A1F">
      <w:pPr>
        <w:pStyle w:val="ConsPlusNormal"/>
        <w:jc w:val="center"/>
      </w:pPr>
      <w:r>
        <w:t>305000, г. Курск, Красная пл., д. 6</w:t>
      </w:r>
    </w:p>
    <w:p w:rsidR="00000000" w:rsidRDefault="006A7A1F">
      <w:pPr>
        <w:pStyle w:val="ConsPlusNormal"/>
        <w:jc w:val="center"/>
      </w:pPr>
      <w:r>
        <w:t>Телефон/факс: (4712) 56-63-41</w:t>
      </w:r>
    </w:p>
    <w:p w:rsidR="00000000" w:rsidRDefault="006A7A1F">
      <w:pPr>
        <w:pStyle w:val="ConsPlusNormal"/>
        <w:jc w:val="center"/>
      </w:pPr>
      <w:r>
        <w:t>E-mail: ad</w:t>
      </w:r>
      <w:r>
        <w:t>min@registr.sovtest.ru, сайт: www.minjust46.ru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Липецкой области</w:t>
      </w:r>
    </w:p>
    <w:p w:rsidR="00000000" w:rsidRDefault="006A7A1F">
      <w:pPr>
        <w:pStyle w:val="ConsPlusNormal"/>
        <w:jc w:val="center"/>
      </w:pPr>
      <w:r>
        <w:t>398043, г. Липецк, ул. Терешковой, д. 14, кор. 3</w:t>
      </w:r>
    </w:p>
    <w:p w:rsidR="00000000" w:rsidRDefault="006A7A1F">
      <w:pPr>
        <w:pStyle w:val="ConsPlusNormal"/>
        <w:jc w:val="center"/>
      </w:pPr>
      <w:r>
        <w:t>Телефон/факс: (4742) 36-60-94</w:t>
      </w:r>
    </w:p>
    <w:p w:rsidR="00000000" w:rsidRDefault="006A7A1F">
      <w:pPr>
        <w:pStyle w:val="ConsPlusNormal"/>
        <w:jc w:val="center"/>
      </w:pPr>
      <w:r>
        <w:t>E-mail: omega48@lipetsk.ru, сайт: www.just-48.ru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Московской области</w:t>
      </w:r>
    </w:p>
    <w:p w:rsidR="00000000" w:rsidRDefault="006A7A1F">
      <w:pPr>
        <w:pStyle w:val="ConsPlusNormal"/>
        <w:jc w:val="center"/>
      </w:pPr>
      <w:r>
        <w:t>117218, г. Москва, ул. Кржижановского, д. 13, кор. 1</w:t>
      </w:r>
    </w:p>
    <w:p w:rsidR="00000000" w:rsidRDefault="006A7A1F">
      <w:pPr>
        <w:pStyle w:val="ConsPlusNormal"/>
        <w:jc w:val="center"/>
      </w:pPr>
      <w:r>
        <w:t>Телефон/факс: (495) 276-18-02</w:t>
      </w:r>
    </w:p>
    <w:p w:rsidR="00000000" w:rsidRDefault="006A7A1F">
      <w:pPr>
        <w:pStyle w:val="ConsPlusNormal"/>
        <w:jc w:val="center"/>
      </w:pPr>
      <w:r>
        <w:t>E-mail: minyustmo@yandex.ru, ru50@minjust.ru,</w:t>
      </w:r>
    </w:p>
    <w:p w:rsidR="00000000" w:rsidRDefault="006A7A1F">
      <w:pPr>
        <w:pStyle w:val="ConsPlusNormal"/>
        <w:jc w:val="center"/>
      </w:pPr>
      <w:r>
        <w:t>сайт: www.minust-mo.ru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Орловской области</w:t>
      </w:r>
    </w:p>
    <w:p w:rsidR="00000000" w:rsidRDefault="006A7A1F">
      <w:pPr>
        <w:pStyle w:val="ConsPlusNormal"/>
        <w:jc w:val="center"/>
      </w:pPr>
      <w:r>
        <w:t xml:space="preserve">302040, </w:t>
      </w:r>
      <w:r>
        <w:t>г. Орел, ул. Максима Горького, д. 45а</w:t>
      </w:r>
    </w:p>
    <w:p w:rsidR="00000000" w:rsidRDefault="006A7A1F">
      <w:pPr>
        <w:pStyle w:val="ConsPlusNormal"/>
        <w:jc w:val="center"/>
      </w:pPr>
      <w:r>
        <w:t>Телефон/факс: (4862) 43-41-02</w:t>
      </w:r>
    </w:p>
    <w:p w:rsidR="00000000" w:rsidRDefault="006A7A1F">
      <w:pPr>
        <w:pStyle w:val="ConsPlusNormal"/>
        <w:jc w:val="center"/>
      </w:pPr>
      <w:r>
        <w:t>E-mail: minjuse@orel.ru, ru57@minjust.ru,</w:t>
      </w:r>
    </w:p>
    <w:p w:rsidR="00000000" w:rsidRDefault="006A7A1F">
      <w:pPr>
        <w:pStyle w:val="ConsPlusNormal"/>
        <w:jc w:val="center"/>
      </w:pPr>
      <w:r>
        <w:t>сайт: www.minjust-orel.ru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Рязанской области</w:t>
      </w:r>
    </w:p>
    <w:p w:rsidR="00000000" w:rsidRDefault="006A7A1F">
      <w:pPr>
        <w:pStyle w:val="ConsPlusNormal"/>
        <w:jc w:val="center"/>
      </w:pPr>
      <w:r>
        <w:t>390006, г. Рязань, ул. Либкнехта, д. 18</w:t>
      </w:r>
    </w:p>
    <w:p w:rsidR="00000000" w:rsidRDefault="006A7A1F">
      <w:pPr>
        <w:pStyle w:val="ConsPlusNormal"/>
        <w:jc w:val="center"/>
      </w:pPr>
      <w:r>
        <w:t>Телефон/факс: (4912) 97-51-02</w:t>
      </w:r>
    </w:p>
    <w:p w:rsidR="00000000" w:rsidRDefault="006A7A1F">
      <w:pPr>
        <w:pStyle w:val="ConsPlusNormal"/>
        <w:jc w:val="center"/>
      </w:pPr>
      <w:r>
        <w:t>E-</w:t>
      </w:r>
      <w:r>
        <w:t>mail: ruazan_justice@mail.ru, ru62@minjust.ru,</w:t>
      </w:r>
    </w:p>
    <w:p w:rsidR="00000000" w:rsidRDefault="006A7A1F">
      <w:pPr>
        <w:pStyle w:val="ConsPlusNormal"/>
        <w:jc w:val="center"/>
      </w:pPr>
      <w:r>
        <w:t>сайт: www.minjust-ryazan.ru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Смоленской области</w:t>
      </w:r>
    </w:p>
    <w:p w:rsidR="00000000" w:rsidRDefault="006A7A1F">
      <w:pPr>
        <w:pStyle w:val="ConsPlusNormal"/>
        <w:jc w:val="center"/>
      </w:pPr>
      <w:r>
        <w:t>214012, г. Смоленск, ул. Кашена, д. 1</w:t>
      </w:r>
    </w:p>
    <w:p w:rsidR="00000000" w:rsidRDefault="006A7A1F">
      <w:pPr>
        <w:pStyle w:val="ConsPlusNormal"/>
        <w:jc w:val="center"/>
      </w:pPr>
      <w:r>
        <w:t>Телефон/факс: (4812) 32-96-16</w:t>
      </w:r>
    </w:p>
    <w:p w:rsidR="00000000" w:rsidRDefault="006A7A1F">
      <w:pPr>
        <w:pStyle w:val="ConsPlusNormal"/>
        <w:jc w:val="center"/>
      </w:pPr>
      <w:r>
        <w:t>E-mail: fedregistr67@inbox.ru, сайт: www.smolminjust.ru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</w:t>
      </w:r>
      <w:r>
        <w:t>ние Минюста России по Тамбовской области</w:t>
      </w:r>
    </w:p>
    <w:p w:rsidR="00000000" w:rsidRDefault="006A7A1F">
      <w:pPr>
        <w:pStyle w:val="ConsPlusNormal"/>
        <w:jc w:val="center"/>
      </w:pPr>
      <w:r>
        <w:t>392036, г. Тамбов, ул. К. Маркса, д. 142</w:t>
      </w:r>
    </w:p>
    <w:p w:rsidR="00000000" w:rsidRDefault="006A7A1F">
      <w:pPr>
        <w:pStyle w:val="ConsPlusNormal"/>
        <w:jc w:val="center"/>
      </w:pPr>
      <w:r>
        <w:t>Телефон/факс: (4752) 47-15-55</w:t>
      </w:r>
    </w:p>
    <w:p w:rsidR="00000000" w:rsidRDefault="006A7A1F">
      <w:pPr>
        <w:pStyle w:val="ConsPlusNormal"/>
        <w:jc w:val="center"/>
      </w:pPr>
      <w:r>
        <w:t>E-mail: ru68@minjust.ru, сайт: www.minjust68.ru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Тверской области</w:t>
      </w:r>
    </w:p>
    <w:p w:rsidR="00000000" w:rsidRDefault="006A7A1F">
      <w:pPr>
        <w:pStyle w:val="ConsPlusNormal"/>
        <w:jc w:val="center"/>
      </w:pPr>
      <w:r>
        <w:t>170100, г. Тверь, Свободный пер., д. 2</w:t>
      </w:r>
    </w:p>
    <w:p w:rsidR="00000000" w:rsidRDefault="006A7A1F">
      <w:pPr>
        <w:pStyle w:val="ConsPlusNormal"/>
        <w:jc w:val="center"/>
      </w:pPr>
      <w:r>
        <w:t>Телефон/факс: (4822) 33-03-71</w:t>
      </w:r>
    </w:p>
    <w:p w:rsidR="00000000" w:rsidRDefault="006A7A1F">
      <w:pPr>
        <w:pStyle w:val="ConsPlusNormal"/>
        <w:jc w:val="center"/>
      </w:pPr>
      <w:r>
        <w:lastRenderedPageBreak/>
        <w:t>E-mail: ru69@minjust.ru, otdelodu@dep.tver.ru,</w:t>
      </w:r>
    </w:p>
    <w:p w:rsidR="00000000" w:rsidRDefault="006A7A1F">
      <w:pPr>
        <w:pStyle w:val="ConsPlusNormal"/>
        <w:jc w:val="center"/>
      </w:pPr>
      <w:r>
        <w:t>сайт: www.uprminust.tvcom.ru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Тульской области</w:t>
      </w:r>
    </w:p>
    <w:p w:rsidR="00000000" w:rsidRDefault="006A7A1F">
      <w:pPr>
        <w:pStyle w:val="ConsPlusNormal"/>
        <w:jc w:val="center"/>
      </w:pPr>
      <w:r>
        <w:t>300041, г. Тула, ул. Благовещенская, д. 9</w:t>
      </w:r>
    </w:p>
    <w:p w:rsidR="00000000" w:rsidRDefault="006A7A1F">
      <w:pPr>
        <w:pStyle w:val="ConsPlusNormal"/>
        <w:jc w:val="center"/>
      </w:pPr>
      <w:r>
        <w:t>Телефон/факс: (4872) 56-49-86</w:t>
      </w:r>
    </w:p>
    <w:p w:rsidR="00000000" w:rsidRDefault="006A7A1F">
      <w:pPr>
        <w:pStyle w:val="ConsPlusNormal"/>
        <w:jc w:val="center"/>
      </w:pPr>
      <w:r>
        <w:t xml:space="preserve">E-mail: expert-just@yandex.ru, </w:t>
      </w:r>
      <w:r>
        <w:t>сайт: www.minjust.tula.ru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Ярославской области</w:t>
      </w:r>
    </w:p>
    <w:p w:rsidR="00000000" w:rsidRDefault="006A7A1F">
      <w:pPr>
        <w:pStyle w:val="ConsPlusNormal"/>
        <w:jc w:val="center"/>
      </w:pPr>
      <w:r>
        <w:t>150000, г. Ярославль, ул. Чайковского, д. 40</w:t>
      </w:r>
    </w:p>
    <w:p w:rsidR="00000000" w:rsidRDefault="006A7A1F">
      <w:pPr>
        <w:pStyle w:val="ConsPlusNormal"/>
        <w:jc w:val="center"/>
      </w:pPr>
      <w:r>
        <w:t>Телефон/факс: (4852) 30-75-31</w:t>
      </w:r>
    </w:p>
    <w:p w:rsidR="00000000" w:rsidRDefault="006A7A1F">
      <w:pPr>
        <w:pStyle w:val="ConsPlusNormal"/>
        <w:jc w:val="center"/>
      </w:pPr>
      <w:r>
        <w:t>E-mail: ru76@minjust.ru, justice76@ya.ru,</w:t>
      </w:r>
    </w:p>
    <w:p w:rsidR="00000000" w:rsidRDefault="006A7A1F">
      <w:pPr>
        <w:pStyle w:val="ConsPlusNormal"/>
        <w:jc w:val="center"/>
      </w:pPr>
      <w:r>
        <w:t>сайт: www.minjust-yar.ru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СЕВЕРО-ЗАПАДНЫЙ ФЕДЕРАЛЬНЫЙ ОКРУГ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Гл</w:t>
      </w:r>
      <w:r>
        <w:t>авное управление Минюста России по Санкт-Петербургу</w:t>
      </w:r>
    </w:p>
    <w:p w:rsidR="00000000" w:rsidRDefault="006A7A1F">
      <w:pPr>
        <w:pStyle w:val="ConsPlusNormal"/>
        <w:jc w:val="center"/>
      </w:pPr>
      <w:r>
        <w:t>190000, г. Санкт-Петербург, Исаакиевская пл., д. 11</w:t>
      </w:r>
    </w:p>
    <w:p w:rsidR="00000000" w:rsidRDefault="006A7A1F">
      <w:pPr>
        <w:pStyle w:val="ConsPlusNormal"/>
        <w:jc w:val="center"/>
      </w:pPr>
      <w:r>
        <w:t>Телефон: (812) 571-13-19, факс: (812) 571-18-81</w:t>
      </w:r>
    </w:p>
    <w:p w:rsidR="00000000" w:rsidRDefault="006A7A1F">
      <w:pPr>
        <w:pStyle w:val="ConsPlusNormal"/>
        <w:jc w:val="center"/>
      </w:pPr>
      <w:r>
        <w:t>E-mail: ru78@minjust.ru, сайт: www.minjustsl.ru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Ленинградской области</w:t>
      </w:r>
    </w:p>
    <w:p w:rsidR="00000000" w:rsidRDefault="006A7A1F">
      <w:pPr>
        <w:pStyle w:val="ConsPlusNormal"/>
        <w:jc w:val="center"/>
      </w:pPr>
      <w:r>
        <w:t>190004, г. Санкт-Петербург, Волховский пер., д. 95-52-81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info@minjust47.ru, </w:t>
      </w:r>
      <w:r>
        <w:t>сайт</w:t>
      </w:r>
      <w:r w:rsidRPr="00607801">
        <w:rPr>
          <w:lang w:val="en-US"/>
        </w:rPr>
        <w:t>: www.minjust47.ru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Карелия</w:t>
      </w:r>
    </w:p>
    <w:p w:rsidR="00000000" w:rsidRDefault="006A7A1F">
      <w:pPr>
        <w:pStyle w:val="ConsPlusNormal"/>
        <w:jc w:val="center"/>
      </w:pPr>
      <w:r>
        <w:t>185910, г. Петрозаводск, ул. Красная, д. 33</w:t>
      </w:r>
    </w:p>
    <w:p w:rsidR="00000000" w:rsidRDefault="006A7A1F">
      <w:pPr>
        <w:pStyle w:val="ConsPlusNormal"/>
        <w:jc w:val="center"/>
      </w:pPr>
      <w:r>
        <w:t>Телефон/факс: (8142) 76-95-06</w:t>
      </w:r>
    </w:p>
    <w:p w:rsidR="00000000" w:rsidRDefault="006A7A1F">
      <w:pPr>
        <w:pStyle w:val="ConsPlusNormal"/>
        <w:jc w:val="center"/>
      </w:pPr>
      <w:r>
        <w:t>E-mail: minjust@karelia.ru</w:t>
      </w:r>
      <w:r>
        <w:t>, сайт: http://minjust.karelia.ru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Коми</w:t>
      </w:r>
    </w:p>
    <w:p w:rsidR="00000000" w:rsidRDefault="006A7A1F">
      <w:pPr>
        <w:pStyle w:val="ConsPlusNormal"/>
        <w:jc w:val="center"/>
      </w:pPr>
      <w:r>
        <w:t>167000, г. Сыктывкар, ул. Первомайская, д. 147</w:t>
      </w:r>
    </w:p>
    <w:p w:rsidR="00000000" w:rsidRDefault="006A7A1F">
      <w:pPr>
        <w:pStyle w:val="ConsPlusNormal"/>
        <w:jc w:val="center"/>
      </w:pPr>
      <w:r>
        <w:t>Телефон/факс: (8212) 29-34-07</w:t>
      </w:r>
    </w:p>
    <w:p w:rsidR="00000000" w:rsidRDefault="006A7A1F">
      <w:pPr>
        <w:pStyle w:val="ConsPlusNormal"/>
        <w:jc w:val="center"/>
      </w:pPr>
      <w:r>
        <w:t>E-mail: minjust11@sovintel.ru,</w:t>
      </w:r>
    </w:p>
    <w:p w:rsidR="00000000" w:rsidRDefault="006A7A1F">
      <w:pPr>
        <w:pStyle w:val="ConsPlusNormal"/>
        <w:jc w:val="center"/>
      </w:pPr>
      <w:r>
        <w:t>сайт: www.minjust11-komi.ru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Архангельс</w:t>
      </w:r>
      <w:r>
        <w:t>кой области</w:t>
      </w:r>
    </w:p>
    <w:p w:rsidR="00000000" w:rsidRDefault="006A7A1F">
      <w:pPr>
        <w:pStyle w:val="ConsPlusNormal"/>
        <w:jc w:val="center"/>
      </w:pPr>
      <w:r>
        <w:t>и Ненецкому автономному округу</w:t>
      </w:r>
    </w:p>
    <w:p w:rsidR="00000000" w:rsidRDefault="006A7A1F">
      <w:pPr>
        <w:pStyle w:val="ConsPlusNormal"/>
        <w:jc w:val="center"/>
      </w:pPr>
      <w:r>
        <w:t>163000, г. Архангельск, ул. Воскресенская, д. 12</w:t>
      </w:r>
    </w:p>
    <w:p w:rsidR="00000000" w:rsidRDefault="006A7A1F">
      <w:pPr>
        <w:pStyle w:val="ConsPlusNormal"/>
        <w:jc w:val="center"/>
      </w:pPr>
      <w:r>
        <w:t>Телефон/факс: (8182) 65-23-55</w:t>
      </w:r>
    </w:p>
    <w:p w:rsidR="00000000" w:rsidRDefault="006A7A1F">
      <w:pPr>
        <w:pStyle w:val="ConsPlusNormal"/>
        <w:jc w:val="center"/>
      </w:pPr>
      <w:r>
        <w:t>E-mail: post@astrajust.ru, office@29minjust.ru,</w:t>
      </w:r>
    </w:p>
    <w:p w:rsidR="00000000" w:rsidRDefault="006A7A1F">
      <w:pPr>
        <w:pStyle w:val="ConsPlusNormal"/>
        <w:jc w:val="center"/>
      </w:pPr>
      <w:r>
        <w:t>сайт: www.astrajust.ru, www.29minjust.ru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Вологодской обл</w:t>
      </w:r>
      <w:r>
        <w:t>асти</w:t>
      </w:r>
    </w:p>
    <w:p w:rsidR="00000000" w:rsidRDefault="006A7A1F">
      <w:pPr>
        <w:pStyle w:val="ConsPlusNormal"/>
        <w:jc w:val="center"/>
      </w:pPr>
      <w:r>
        <w:t>160000, г. Вологда, ул. Пушкинская, д. 25</w:t>
      </w:r>
    </w:p>
    <w:p w:rsidR="00000000" w:rsidRDefault="006A7A1F">
      <w:pPr>
        <w:pStyle w:val="ConsPlusNormal"/>
        <w:jc w:val="center"/>
      </w:pPr>
      <w:r>
        <w:t>Телефон/факс: (8172) 21-07-09, факс: (8172) 21-06-32</w:t>
      </w:r>
    </w:p>
    <w:p w:rsidR="00000000" w:rsidRDefault="006A7A1F">
      <w:pPr>
        <w:pStyle w:val="ConsPlusNormal"/>
        <w:jc w:val="center"/>
      </w:pPr>
      <w:r>
        <w:t>E-mail: minjust35@yandex.ru, сайт: www.minjust35.ru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Калининградской области</w:t>
      </w:r>
    </w:p>
    <w:p w:rsidR="00000000" w:rsidRDefault="006A7A1F">
      <w:pPr>
        <w:pStyle w:val="ConsPlusNormal"/>
        <w:jc w:val="center"/>
      </w:pPr>
      <w:r>
        <w:t>236022, г. Калининград, пр-т Мира, д. 5</w:t>
      </w:r>
    </w:p>
    <w:p w:rsidR="00000000" w:rsidRDefault="006A7A1F">
      <w:pPr>
        <w:pStyle w:val="ConsPlusNormal"/>
        <w:jc w:val="center"/>
      </w:pPr>
      <w:r>
        <w:lastRenderedPageBreak/>
        <w:t>Телефон/факс: (4012) 60-33-91</w:t>
      </w:r>
    </w:p>
    <w:p w:rsidR="00000000" w:rsidRDefault="006A7A1F">
      <w:pPr>
        <w:pStyle w:val="ConsPlusNormal"/>
        <w:jc w:val="center"/>
      </w:pPr>
      <w:r>
        <w:t>E-mail: minregistr@mail.ru, minregist@baltner.ru,</w:t>
      </w:r>
    </w:p>
    <w:p w:rsidR="00000000" w:rsidRDefault="006A7A1F">
      <w:pPr>
        <w:pStyle w:val="ConsPlusNormal"/>
        <w:jc w:val="center"/>
      </w:pPr>
      <w:r>
        <w:t>сайт: www.klguprminjust.ru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Мурманской области</w:t>
      </w:r>
    </w:p>
    <w:p w:rsidR="00000000" w:rsidRDefault="006A7A1F">
      <w:pPr>
        <w:pStyle w:val="ConsPlusNormal"/>
        <w:jc w:val="center"/>
      </w:pPr>
      <w:r>
        <w:t>183034, г. Мурманск, ул. Свердлова, д. 3</w:t>
      </w:r>
    </w:p>
    <w:p w:rsidR="00000000" w:rsidRDefault="006A7A1F">
      <w:pPr>
        <w:pStyle w:val="ConsPlusNormal"/>
        <w:jc w:val="center"/>
      </w:pPr>
      <w:r>
        <w:t>Телефон: (8152) 43-96-95; факс: (8152) 43-86-77</w:t>
      </w:r>
    </w:p>
    <w:p w:rsidR="00000000" w:rsidRDefault="006A7A1F">
      <w:pPr>
        <w:pStyle w:val="ConsPlusNormal"/>
        <w:jc w:val="center"/>
      </w:pPr>
      <w:r>
        <w:t>E-mail: inf</w:t>
      </w:r>
      <w:r>
        <w:t>o@murmanjust51.ru, сайт: www.murmanjust51.ru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Новгородской области</w:t>
      </w:r>
    </w:p>
    <w:p w:rsidR="00000000" w:rsidRDefault="006A7A1F">
      <w:pPr>
        <w:pStyle w:val="ConsPlusNormal"/>
        <w:jc w:val="center"/>
      </w:pPr>
      <w:r>
        <w:t>173001, Великий Новгород, Стратилатовская ул., д. 19</w:t>
      </w:r>
    </w:p>
    <w:p w:rsidR="00000000" w:rsidRDefault="006A7A1F">
      <w:pPr>
        <w:pStyle w:val="ConsPlusNormal"/>
        <w:jc w:val="center"/>
      </w:pPr>
      <w:r>
        <w:t>Телефон: (8162) 77-35-45, факс: (8162) 55-72-39</w:t>
      </w:r>
    </w:p>
    <w:p w:rsidR="00000000" w:rsidRDefault="006A7A1F">
      <w:pPr>
        <w:pStyle w:val="ConsPlusNormal"/>
        <w:jc w:val="center"/>
      </w:pPr>
      <w:r>
        <w:t>E-mail: novgorod@minjust.natm.ru, mail@minjust53.ru,</w:t>
      </w:r>
    </w:p>
    <w:p w:rsidR="00000000" w:rsidRDefault="006A7A1F">
      <w:pPr>
        <w:pStyle w:val="ConsPlusNormal"/>
        <w:jc w:val="center"/>
      </w:pPr>
      <w:r>
        <w:t xml:space="preserve">сайт: </w:t>
      </w:r>
      <w:r>
        <w:t>www.minjust53.ru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Псковской области</w:t>
      </w:r>
    </w:p>
    <w:p w:rsidR="00000000" w:rsidRDefault="006A7A1F">
      <w:pPr>
        <w:pStyle w:val="ConsPlusNormal"/>
        <w:jc w:val="center"/>
      </w:pPr>
      <w:r>
        <w:t>180019, г. Псков, ул. Текстильная, д. 3</w:t>
      </w:r>
    </w:p>
    <w:p w:rsidR="00000000" w:rsidRDefault="006A7A1F">
      <w:pPr>
        <w:pStyle w:val="ConsPlusNormal"/>
        <w:jc w:val="center"/>
      </w:pPr>
      <w:r>
        <w:t>Телефон/факс: (8112) 53-55-84, (8112) 53-76-84</w:t>
      </w:r>
    </w:p>
    <w:p w:rsidR="00000000" w:rsidRDefault="006A7A1F">
      <w:pPr>
        <w:pStyle w:val="ConsPlusNormal"/>
        <w:jc w:val="center"/>
      </w:pPr>
      <w:r>
        <w:t>E-mail: just60@mail.ru, сайт: www.just60.ucoz.ru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ЮЖНЫЙ ФЕДЕРАЛЬНЫЙ ОКРУГ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Главное управление Минюста Ро</w:t>
      </w:r>
      <w:r>
        <w:t>ссии по Ростовской области</w:t>
      </w:r>
    </w:p>
    <w:p w:rsidR="00000000" w:rsidRDefault="006A7A1F">
      <w:pPr>
        <w:pStyle w:val="ConsPlusNormal"/>
        <w:jc w:val="center"/>
      </w:pPr>
      <w:r>
        <w:t>344082, г. Ростов-на-Дону, ул. Береговая, д. 11/1</w:t>
      </w:r>
    </w:p>
    <w:p w:rsidR="00000000" w:rsidRDefault="006A7A1F">
      <w:pPr>
        <w:pStyle w:val="ConsPlusNormal"/>
        <w:jc w:val="center"/>
      </w:pPr>
      <w:r>
        <w:t>Телефон/факс: (863) 200-66-80, (863) 200-66-71</w:t>
      </w:r>
    </w:p>
    <w:p w:rsidR="00000000" w:rsidRDefault="006A7A1F">
      <w:pPr>
        <w:pStyle w:val="ConsPlusNormal"/>
        <w:jc w:val="center"/>
      </w:pPr>
      <w:r>
        <w:t>E-mail: pravo@aaanet.ru, сайт: www.rndminjust.ru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Адыгея</w:t>
      </w:r>
    </w:p>
    <w:p w:rsidR="00000000" w:rsidRDefault="006A7A1F">
      <w:pPr>
        <w:pStyle w:val="ConsPlusNormal"/>
        <w:jc w:val="center"/>
      </w:pPr>
      <w:r>
        <w:t>385006, Республика Адыгея, г. Майкоп, ул. Хакурате, д. 199</w:t>
      </w:r>
    </w:p>
    <w:p w:rsidR="00000000" w:rsidRDefault="006A7A1F">
      <w:pPr>
        <w:pStyle w:val="ConsPlusNormal"/>
        <w:jc w:val="center"/>
      </w:pPr>
      <w:r>
        <w:t>Телефон/факс: (8772) 57-08-78</w:t>
      </w:r>
    </w:p>
    <w:p w:rsidR="00000000" w:rsidRDefault="006A7A1F">
      <w:pPr>
        <w:pStyle w:val="ConsPlusNormal"/>
        <w:jc w:val="center"/>
      </w:pPr>
      <w:r>
        <w:t>E-mail: minjust-ra@mail.ru, сайт: www.minjust-ra.ru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Калмыкия</w:t>
      </w:r>
    </w:p>
    <w:p w:rsidR="00000000" w:rsidRDefault="006A7A1F">
      <w:pPr>
        <w:pStyle w:val="ConsPlusNormal"/>
        <w:jc w:val="center"/>
      </w:pPr>
      <w:r>
        <w:t>358009, Республика Калмыкия, г. Элиста,</w:t>
      </w:r>
    </w:p>
    <w:p w:rsidR="00000000" w:rsidRDefault="006A7A1F">
      <w:pPr>
        <w:pStyle w:val="ConsPlusNormal"/>
        <w:jc w:val="center"/>
      </w:pPr>
      <w:r>
        <w:t>ул. Г. Молоканова, д. 49</w:t>
      </w:r>
    </w:p>
    <w:p w:rsidR="00000000" w:rsidRDefault="006A7A1F">
      <w:pPr>
        <w:pStyle w:val="ConsPlusNormal"/>
        <w:jc w:val="center"/>
      </w:pPr>
      <w:r>
        <w:t>Телефон: (84722) 2-57-97, факс: (84722) 2-04-20</w:t>
      </w:r>
    </w:p>
    <w:p w:rsidR="00000000" w:rsidRDefault="006A7A1F">
      <w:pPr>
        <w:pStyle w:val="ConsPlusNormal"/>
        <w:jc w:val="center"/>
      </w:pPr>
      <w:r>
        <w:t>E-mail: ru08@minjust.ru, Minust@elista.ru,</w:t>
      </w:r>
    </w:p>
    <w:p w:rsidR="00000000" w:rsidRDefault="006A7A1F">
      <w:pPr>
        <w:pStyle w:val="ConsPlusNormal"/>
        <w:jc w:val="center"/>
      </w:pPr>
      <w:r>
        <w:t>сайт: www.minustrk.ru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Краснодарскому краю</w:t>
      </w:r>
    </w:p>
    <w:p w:rsidR="00000000" w:rsidRDefault="006A7A1F">
      <w:pPr>
        <w:pStyle w:val="ConsPlusNormal"/>
        <w:jc w:val="center"/>
      </w:pPr>
      <w:r>
        <w:t>350000, г. Краснодар, ул. Красноармейская, д. 32</w:t>
      </w:r>
    </w:p>
    <w:p w:rsidR="00000000" w:rsidRDefault="006A7A1F">
      <w:pPr>
        <w:pStyle w:val="ConsPlusNormal"/>
        <w:jc w:val="center"/>
      </w:pPr>
      <w:r>
        <w:t>Телефон/факс: (861) 274-89-32</w:t>
      </w:r>
    </w:p>
    <w:p w:rsidR="00000000" w:rsidRDefault="006A7A1F">
      <w:pPr>
        <w:pStyle w:val="ConsPlusNormal"/>
        <w:jc w:val="center"/>
      </w:pPr>
      <w:r>
        <w:t>E-mail: murfkk</w:t>
      </w:r>
      <w:r>
        <w:t>@rambler.ru, mail@minjustkuban.ru,</w:t>
      </w:r>
    </w:p>
    <w:p w:rsidR="00000000" w:rsidRDefault="006A7A1F">
      <w:pPr>
        <w:pStyle w:val="ConsPlusNormal"/>
        <w:jc w:val="center"/>
      </w:pPr>
      <w:r>
        <w:t>сайт: www.minjustkuban.ru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Астраханской области</w:t>
      </w:r>
    </w:p>
    <w:p w:rsidR="00000000" w:rsidRDefault="006A7A1F">
      <w:pPr>
        <w:pStyle w:val="ConsPlusNormal"/>
        <w:jc w:val="center"/>
      </w:pPr>
      <w:r>
        <w:t>414000, г. Астрахань, ул. Никольская, д. 9</w:t>
      </w:r>
    </w:p>
    <w:p w:rsidR="00000000" w:rsidRDefault="006A7A1F">
      <w:pPr>
        <w:pStyle w:val="ConsPlusNormal"/>
        <w:jc w:val="center"/>
      </w:pPr>
      <w:r>
        <w:t>Телефон/факс: (8512) 39-40-77</w:t>
      </w:r>
    </w:p>
    <w:p w:rsidR="00000000" w:rsidRDefault="006A7A1F">
      <w:pPr>
        <w:pStyle w:val="ConsPlusNormal"/>
        <w:jc w:val="center"/>
      </w:pPr>
      <w:r>
        <w:t>E-mail: umj30@rambler.ru, post@astrajust.ru,</w:t>
      </w:r>
    </w:p>
    <w:p w:rsidR="00000000" w:rsidRDefault="006A7A1F">
      <w:pPr>
        <w:pStyle w:val="ConsPlusNormal"/>
        <w:jc w:val="center"/>
      </w:pPr>
      <w:r>
        <w:t>сайт: www.astrajust.ru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</w:t>
      </w:r>
      <w:r>
        <w:t>равление Минюста России по Волгоградской области</w:t>
      </w:r>
    </w:p>
    <w:p w:rsidR="00000000" w:rsidRDefault="006A7A1F">
      <w:pPr>
        <w:pStyle w:val="ConsPlusNormal"/>
        <w:jc w:val="center"/>
      </w:pPr>
      <w:r>
        <w:t>400001, г. Волгоград, ул. Калинина, д. 4</w:t>
      </w:r>
    </w:p>
    <w:p w:rsidR="00000000" w:rsidRDefault="006A7A1F">
      <w:pPr>
        <w:pStyle w:val="ConsPlusNormal"/>
        <w:jc w:val="center"/>
      </w:pPr>
      <w:r>
        <w:t>Телефон/факс: (8442) 95-98-17</w:t>
      </w:r>
    </w:p>
    <w:p w:rsidR="00000000" w:rsidRDefault="006A7A1F">
      <w:pPr>
        <w:pStyle w:val="ConsPlusNormal"/>
        <w:jc w:val="center"/>
      </w:pPr>
      <w:r>
        <w:t>E-mail: fr-volgograd@mail.ru, сайт: www.minjust34.ru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СЕВЕРО-КАВКАЗСКИЙ ФЕДЕРАЛЬНЫЙ ОКРУГ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Главное управление Минюста России по Ставропольскому краю</w:t>
      </w:r>
    </w:p>
    <w:p w:rsidR="00000000" w:rsidRDefault="006A7A1F">
      <w:pPr>
        <w:pStyle w:val="ConsPlusNormal"/>
        <w:jc w:val="center"/>
      </w:pPr>
      <w:r>
        <w:t>355035, г. Ставрополь, пр-т Карла Маркса, д. 74</w:t>
      </w:r>
    </w:p>
    <w:p w:rsidR="00000000" w:rsidRDefault="006A7A1F">
      <w:pPr>
        <w:pStyle w:val="ConsPlusNormal"/>
        <w:jc w:val="center"/>
      </w:pPr>
      <w:r>
        <w:t>Телефон/факс: (8652) 94-19-05</w:t>
      </w:r>
    </w:p>
    <w:p w:rsidR="00000000" w:rsidRDefault="006A7A1F">
      <w:pPr>
        <w:pStyle w:val="ConsPlusNormal"/>
        <w:jc w:val="center"/>
      </w:pPr>
      <w:r>
        <w:t>E-mail: uprstavjust@yandex.ru, сайт: www.minjust-sk.ru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Чеченской Республике</w:t>
      </w:r>
    </w:p>
    <w:p w:rsidR="00000000" w:rsidRDefault="006A7A1F">
      <w:pPr>
        <w:pStyle w:val="ConsPlusNormal"/>
        <w:jc w:val="center"/>
      </w:pPr>
      <w:r>
        <w:t>364000, Чеченс</w:t>
      </w:r>
      <w:r>
        <w:t>кая Республика, г. Грозный,</w:t>
      </w:r>
    </w:p>
    <w:p w:rsidR="00000000" w:rsidRDefault="006A7A1F">
      <w:pPr>
        <w:pStyle w:val="ConsPlusNormal"/>
        <w:jc w:val="center"/>
      </w:pPr>
      <w:r>
        <w:t>пр. В.В. Путина, д. 8</w:t>
      </w:r>
    </w:p>
    <w:p w:rsidR="00000000" w:rsidRDefault="006A7A1F">
      <w:pPr>
        <w:pStyle w:val="ConsPlusNormal"/>
        <w:jc w:val="center"/>
      </w:pPr>
      <w:r>
        <w:t>Телефон/факс: (8712) 22-28-04</w:t>
      </w:r>
    </w:p>
    <w:p w:rsidR="00000000" w:rsidRDefault="006A7A1F">
      <w:pPr>
        <w:pStyle w:val="ConsPlusNormal"/>
        <w:jc w:val="center"/>
      </w:pPr>
      <w:r>
        <w:t>E-mail: ru20@minjust, zakon-chr@rambler.ru,</w:t>
      </w:r>
    </w:p>
    <w:p w:rsidR="00000000" w:rsidRDefault="006A7A1F">
      <w:pPr>
        <w:pStyle w:val="ConsPlusNormal"/>
        <w:jc w:val="center"/>
      </w:pPr>
      <w:r>
        <w:t>сайт: www.minjustchr.ru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</w:t>
      </w:r>
    </w:p>
    <w:p w:rsidR="00000000" w:rsidRDefault="006A7A1F">
      <w:pPr>
        <w:pStyle w:val="ConsPlusNormal"/>
        <w:jc w:val="center"/>
      </w:pPr>
      <w:r>
        <w:t>по Республике Северная Осетия - Алания</w:t>
      </w:r>
    </w:p>
    <w:p w:rsidR="00000000" w:rsidRDefault="006A7A1F">
      <w:pPr>
        <w:pStyle w:val="ConsPlusNormal"/>
        <w:jc w:val="center"/>
      </w:pPr>
      <w:r>
        <w:t>362003, Республика Северная Осетия - Алани</w:t>
      </w:r>
      <w:r>
        <w:t>я,</w:t>
      </w:r>
    </w:p>
    <w:p w:rsidR="00000000" w:rsidRDefault="006A7A1F">
      <w:pPr>
        <w:pStyle w:val="ConsPlusNormal"/>
        <w:jc w:val="center"/>
      </w:pPr>
      <w:r>
        <w:t>г. Владикавказ, ул. Гагарина, д. 30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>
        <w:t>Телефон</w:t>
      </w:r>
      <w:r w:rsidRPr="00607801">
        <w:rPr>
          <w:lang w:val="en-US"/>
        </w:rPr>
        <w:t>/</w:t>
      </w:r>
      <w:r>
        <w:t>факс</w:t>
      </w:r>
      <w:r w:rsidRPr="00607801">
        <w:rPr>
          <w:lang w:val="en-US"/>
        </w:rPr>
        <w:t>: (8672) 52-57-27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ozf@list.ru, orf@list.ru, </w:t>
      </w:r>
      <w:r>
        <w:t>сайт</w:t>
      </w:r>
      <w:r w:rsidRPr="00607801">
        <w:rPr>
          <w:lang w:val="en-US"/>
        </w:rPr>
        <w:t>: minjust-15.ru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</w:pPr>
      <w:r>
        <w:t>Управление Минюста России</w:t>
      </w:r>
    </w:p>
    <w:p w:rsidR="00000000" w:rsidRDefault="006A7A1F">
      <w:pPr>
        <w:pStyle w:val="ConsPlusNormal"/>
        <w:jc w:val="center"/>
      </w:pPr>
      <w:r>
        <w:t>по Карачаево-Черкесской Республике</w:t>
      </w:r>
    </w:p>
    <w:p w:rsidR="00000000" w:rsidRDefault="006A7A1F">
      <w:pPr>
        <w:pStyle w:val="ConsPlusNormal"/>
        <w:jc w:val="center"/>
      </w:pPr>
      <w:r>
        <w:t>369000, г. Черкесск, ул. Комсомольская, д. 23</w:t>
      </w:r>
    </w:p>
    <w:p w:rsidR="00000000" w:rsidRDefault="006A7A1F">
      <w:pPr>
        <w:pStyle w:val="ConsPlusNormal"/>
        <w:jc w:val="center"/>
      </w:pPr>
      <w:r>
        <w:t>Телефон/факс: (87822) 5-3</w:t>
      </w:r>
      <w:r>
        <w:t>7-83</w:t>
      </w:r>
    </w:p>
    <w:p w:rsidR="00000000" w:rsidRDefault="006A7A1F">
      <w:pPr>
        <w:pStyle w:val="ConsPlusNormal"/>
        <w:jc w:val="center"/>
      </w:pPr>
      <w:r>
        <w:t>E-mail: minjust09@mail.ru, ru09@minjust.ru,</w:t>
      </w:r>
    </w:p>
    <w:p w:rsidR="00000000" w:rsidRDefault="006A7A1F">
      <w:pPr>
        <w:pStyle w:val="ConsPlusNormal"/>
        <w:jc w:val="center"/>
      </w:pPr>
      <w:r>
        <w:t>сайт: www.minjust09.ru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</w:t>
      </w:r>
    </w:p>
    <w:p w:rsidR="00000000" w:rsidRDefault="006A7A1F">
      <w:pPr>
        <w:pStyle w:val="ConsPlusNormal"/>
        <w:jc w:val="center"/>
      </w:pPr>
      <w:r>
        <w:t>по Кабардино-Балкарской Республике</w:t>
      </w:r>
    </w:p>
    <w:p w:rsidR="00000000" w:rsidRDefault="006A7A1F">
      <w:pPr>
        <w:pStyle w:val="ConsPlusNormal"/>
        <w:jc w:val="center"/>
      </w:pPr>
      <w:r>
        <w:t>360051, Кабардино-Балкарская Республика, г. Нальчик,</w:t>
      </w:r>
    </w:p>
    <w:p w:rsidR="00000000" w:rsidRDefault="006A7A1F">
      <w:pPr>
        <w:pStyle w:val="ConsPlusNormal"/>
        <w:jc w:val="center"/>
      </w:pPr>
      <w:r>
        <w:t>ул. Пушкина, д. 85</w:t>
      </w:r>
    </w:p>
    <w:p w:rsidR="00000000" w:rsidRDefault="006A7A1F">
      <w:pPr>
        <w:pStyle w:val="ConsPlusNormal"/>
        <w:jc w:val="center"/>
      </w:pPr>
      <w:r>
        <w:t>Телефон/факс: (8662) 300-014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>E-mail: ru07@minjust.ru, pr@minjust-kbr.ru,</w:t>
      </w:r>
    </w:p>
    <w:p w:rsidR="00000000" w:rsidRDefault="006A7A1F">
      <w:pPr>
        <w:pStyle w:val="ConsPlusNormal"/>
        <w:jc w:val="center"/>
      </w:pPr>
      <w:r>
        <w:t>сайт: www.minjust-kbr.ru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Ингушетия</w:t>
      </w:r>
    </w:p>
    <w:p w:rsidR="00000000" w:rsidRDefault="006A7A1F">
      <w:pPr>
        <w:pStyle w:val="ConsPlusNormal"/>
        <w:jc w:val="center"/>
      </w:pPr>
      <w:r>
        <w:t>386101, Республика Ингушетия, г. Назрань,</w:t>
      </w:r>
    </w:p>
    <w:p w:rsidR="00000000" w:rsidRDefault="006A7A1F">
      <w:pPr>
        <w:pStyle w:val="ConsPlusNormal"/>
        <w:jc w:val="center"/>
      </w:pPr>
      <w:r>
        <w:t>пр-т Базоркина, д. 16 А</w:t>
      </w:r>
    </w:p>
    <w:p w:rsidR="00000000" w:rsidRDefault="006A7A1F">
      <w:pPr>
        <w:pStyle w:val="ConsPlusNormal"/>
        <w:jc w:val="center"/>
      </w:pPr>
      <w:r>
        <w:t>Телефон/факс: (8732) 22-61-14</w:t>
      </w:r>
    </w:p>
    <w:p w:rsidR="00000000" w:rsidRDefault="006A7A1F">
      <w:pPr>
        <w:pStyle w:val="ConsPlusNormal"/>
        <w:jc w:val="center"/>
      </w:pPr>
      <w:r>
        <w:t>E-mail: just-06@yandex.ru, ru06@minjust.</w:t>
      </w:r>
      <w:r>
        <w:t>ru,</w:t>
      </w:r>
    </w:p>
    <w:p w:rsidR="00000000" w:rsidRDefault="006A7A1F">
      <w:pPr>
        <w:pStyle w:val="ConsPlusNormal"/>
        <w:jc w:val="center"/>
      </w:pPr>
      <w:r>
        <w:t>сайт: www.minjust06.ru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Дагестан</w:t>
      </w:r>
    </w:p>
    <w:p w:rsidR="00000000" w:rsidRDefault="006A7A1F">
      <w:pPr>
        <w:pStyle w:val="ConsPlusNormal"/>
        <w:jc w:val="center"/>
      </w:pPr>
      <w:r>
        <w:lastRenderedPageBreak/>
        <w:t>367003, Республика Дагестан, г. Махачкала,</w:t>
      </w:r>
    </w:p>
    <w:p w:rsidR="00000000" w:rsidRDefault="006A7A1F">
      <w:pPr>
        <w:pStyle w:val="ConsPlusNormal"/>
        <w:jc w:val="center"/>
      </w:pPr>
      <w:r>
        <w:t>ул. Богатырева, д. 4</w:t>
      </w:r>
    </w:p>
    <w:p w:rsidR="00000000" w:rsidRDefault="006A7A1F">
      <w:pPr>
        <w:pStyle w:val="ConsPlusNormal"/>
        <w:jc w:val="center"/>
      </w:pPr>
      <w:r>
        <w:t>Телефон: (8722) 67-64-43, т/ф: (8722) 67-64-45</w:t>
      </w:r>
    </w:p>
    <w:p w:rsidR="00000000" w:rsidRDefault="006A7A1F">
      <w:pPr>
        <w:pStyle w:val="ConsPlusNormal"/>
        <w:jc w:val="center"/>
      </w:pPr>
      <w:r>
        <w:t>E-mail: minust_frdag@mail.ru, just-06@yandex.ru,</w:t>
      </w:r>
    </w:p>
    <w:p w:rsidR="00000000" w:rsidRDefault="006A7A1F">
      <w:pPr>
        <w:pStyle w:val="ConsPlusNormal"/>
        <w:jc w:val="center"/>
      </w:pPr>
      <w:r>
        <w:t>сайт: www.uprminjus</w:t>
      </w:r>
      <w:r>
        <w:t>t-rd.ru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ПРИВОЛЖСКИЙ ФЕДЕРАЛЬНЫЙ ОКРУГ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Главное управление Минюста России по Нижегородской области</w:t>
      </w:r>
    </w:p>
    <w:p w:rsidR="00000000" w:rsidRDefault="006A7A1F">
      <w:pPr>
        <w:pStyle w:val="ConsPlusNormal"/>
        <w:jc w:val="center"/>
      </w:pPr>
      <w:r>
        <w:t>603950, г. Нижний Новгород, ул. 1-я Оранжерейная, д. 46</w:t>
      </w:r>
    </w:p>
    <w:p w:rsidR="00000000" w:rsidRDefault="006A7A1F">
      <w:pPr>
        <w:pStyle w:val="ConsPlusNormal"/>
        <w:jc w:val="center"/>
      </w:pPr>
      <w:r>
        <w:t>Телефон: (831) 439-50-20, факс: (831) 434-55-14</w:t>
      </w:r>
    </w:p>
    <w:p w:rsidR="00000000" w:rsidRDefault="006A7A1F">
      <w:pPr>
        <w:pStyle w:val="ConsPlusNormal"/>
        <w:jc w:val="center"/>
      </w:pPr>
      <w:r>
        <w:t>E-mail: upravlenie@minjust-nn.ru, сайт: www.minjust-nn.ru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Башкортостан</w:t>
      </w:r>
    </w:p>
    <w:p w:rsidR="00000000" w:rsidRDefault="006A7A1F">
      <w:pPr>
        <w:pStyle w:val="ConsPlusNormal"/>
        <w:jc w:val="center"/>
      </w:pPr>
      <w:r>
        <w:t>450008, Республика Башкортостан, г. Уфа, ул. Пушкина, д. 95/1</w:t>
      </w:r>
    </w:p>
    <w:p w:rsidR="00000000" w:rsidRDefault="006A7A1F">
      <w:pPr>
        <w:pStyle w:val="ConsPlusNormal"/>
        <w:jc w:val="center"/>
      </w:pPr>
      <w:r>
        <w:t>Телефон: (347) 276-27-14, факс: (347) 276-27-19</w:t>
      </w:r>
    </w:p>
    <w:p w:rsidR="00000000" w:rsidRDefault="006A7A1F">
      <w:pPr>
        <w:pStyle w:val="ConsPlusNormal"/>
        <w:jc w:val="center"/>
      </w:pPr>
      <w:r>
        <w:t xml:space="preserve">E-mail: umjrf-rb@yandex.ru, сайт: </w:t>
      </w:r>
      <w:r>
        <w:t>www.bashminjust.ru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Марий Эл</w:t>
      </w:r>
    </w:p>
    <w:p w:rsidR="00000000" w:rsidRDefault="006A7A1F">
      <w:pPr>
        <w:pStyle w:val="ConsPlusNormal"/>
        <w:jc w:val="center"/>
      </w:pPr>
      <w:r>
        <w:t>424006, Республика Марий Эл, г. Йошкар-Ола,</w:t>
      </w:r>
    </w:p>
    <w:p w:rsidR="00000000" w:rsidRDefault="006A7A1F">
      <w:pPr>
        <w:pStyle w:val="ConsPlusNormal"/>
        <w:jc w:val="center"/>
      </w:pPr>
      <w:r>
        <w:t>пр-т Гагарина, д. 25</w:t>
      </w:r>
    </w:p>
    <w:p w:rsidR="00000000" w:rsidRDefault="006A7A1F">
      <w:pPr>
        <w:pStyle w:val="ConsPlusNormal"/>
        <w:jc w:val="center"/>
      </w:pPr>
      <w:r>
        <w:t>Телефон/факс: (8362) 42-33-65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ru12@minjust.ru, </w:t>
      </w:r>
      <w:r>
        <w:t>сайт</w:t>
      </w:r>
      <w:r w:rsidRPr="00607801">
        <w:rPr>
          <w:lang w:val="en-US"/>
        </w:rPr>
        <w:t>: minjust-yola.ru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Морд</w:t>
      </w:r>
      <w:r>
        <w:t>овия</w:t>
      </w:r>
    </w:p>
    <w:p w:rsidR="00000000" w:rsidRDefault="006A7A1F">
      <w:pPr>
        <w:pStyle w:val="ConsPlusNormal"/>
        <w:jc w:val="center"/>
      </w:pPr>
      <w:r>
        <w:t>430005, Республика Мордовия, г. Саранск,</w:t>
      </w:r>
    </w:p>
    <w:p w:rsidR="00000000" w:rsidRDefault="006A7A1F">
      <w:pPr>
        <w:pStyle w:val="ConsPlusNormal"/>
        <w:jc w:val="center"/>
      </w:pPr>
      <w:r>
        <w:t>ул. Л. Толстого, д. 21</w:t>
      </w:r>
    </w:p>
    <w:p w:rsidR="00000000" w:rsidRDefault="006A7A1F">
      <w:pPr>
        <w:pStyle w:val="ConsPlusNormal"/>
        <w:jc w:val="center"/>
      </w:pPr>
      <w:r>
        <w:t>Телефон/факс: (8342) 47-23-71</w:t>
      </w:r>
    </w:p>
    <w:p w:rsidR="00000000" w:rsidRDefault="006A7A1F">
      <w:pPr>
        <w:pStyle w:val="ConsPlusNormal"/>
        <w:jc w:val="center"/>
      </w:pPr>
      <w:r>
        <w:t>E-mail: ru13@minjust.ru, mjmordovia@rambler.ru,</w:t>
      </w:r>
    </w:p>
    <w:p w:rsidR="00000000" w:rsidRDefault="006A7A1F">
      <w:pPr>
        <w:pStyle w:val="ConsPlusNormal"/>
        <w:jc w:val="center"/>
      </w:pPr>
      <w:r>
        <w:t>сайт: minjust13.ru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Татарстан</w:t>
      </w:r>
    </w:p>
    <w:p w:rsidR="00000000" w:rsidRDefault="006A7A1F">
      <w:pPr>
        <w:pStyle w:val="ConsPlusNormal"/>
        <w:jc w:val="center"/>
      </w:pPr>
      <w:r>
        <w:t>420021, Республика Татарстан, г. Казань</w:t>
      </w:r>
      <w:r>
        <w:t>,</w:t>
      </w:r>
    </w:p>
    <w:p w:rsidR="00000000" w:rsidRDefault="006A7A1F">
      <w:pPr>
        <w:pStyle w:val="ConsPlusNormal"/>
        <w:jc w:val="center"/>
      </w:pPr>
      <w:r>
        <w:t>ул. Парижской Коммуны, д. 24</w:t>
      </w:r>
    </w:p>
    <w:p w:rsidR="00000000" w:rsidRDefault="006A7A1F">
      <w:pPr>
        <w:pStyle w:val="ConsPlusNormal"/>
        <w:jc w:val="center"/>
      </w:pPr>
      <w:r>
        <w:t>Телефон/факс: (843) 292-20-47</w:t>
      </w:r>
    </w:p>
    <w:p w:rsidR="00000000" w:rsidRDefault="006A7A1F">
      <w:pPr>
        <w:pStyle w:val="ConsPlusNormal"/>
        <w:jc w:val="center"/>
      </w:pPr>
      <w:r>
        <w:t>E-mail: ru16@minjust.ru, oumurf@tatar.ru,</w:t>
      </w:r>
    </w:p>
    <w:p w:rsidR="00000000" w:rsidRDefault="006A7A1F">
      <w:pPr>
        <w:pStyle w:val="ConsPlusNormal"/>
        <w:jc w:val="center"/>
      </w:pPr>
      <w:r>
        <w:t>сайт: uminjust.tatarstan.ru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Удмуртской Республике</w:t>
      </w:r>
    </w:p>
    <w:p w:rsidR="00000000" w:rsidRDefault="006A7A1F">
      <w:pPr>
        <w:pStyle w:val="ConsPlusNormal"/>
        <w:jc w:val="center"/>
      </w:pPr>
      <w:r>
        <w:t>426011, Удмуртская Республика, г. Ижевск,</w:t>
      </w:r>
    </w:p>
    <w:p w:rsidR="00000000" w:rsidRDefault="006A7A1F">
      <w:pPr>
        <w:pStyle w:val="ConsPlusNormal"/>
        <w:jc w:val="center"/>
      </w:pPr>
      <w:r>
        <w:t>ул. М. Горького, д. 56</w:t>
      </w:r>
    </w:p>
    <w:p w:rsidR="00000000" w:rsidRDefault="006A7A1F">
      <w:pPr>
        <w:pStyle w:val="ConsPlusNormal"/>
        <w:jc w:val="center"/>
      </w:pPr>
      <w:r>
        <w:t>Телефон/факс: (3412) 78-47-51</w:t>
      </w:r>
    </w:p>
    <w:p w:rsidR="00000000" w:rsidRDefault="006A7A1F">
      <w:pPr>
        <w:pStyle w:val="ConsPlusNormal"/>
        <w:jc w:val="center"/>
      </w:pPr>
      <w:r>
        <w:t>E-mail: 18@minjust.izhnet.ru, сайт: www.minjust18.ru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Чувашской Республике</w:t>
      </w:r>
    </w:p>
    <w:p w:rsidR="00000000" w:rsidRDefault="006A7A1F">
      <w:pPr>
        <w:pStyle w:val="ConsPlusNormal"/>
        <w:jc w:val="center"/>
      </w:pPr>
      <w:r>
        <w:t>428000, Чувашская Республика, г. Чебоксары,</w:t>
      </w:r>
    </w:p>
    <w:p w:rsidR="00000000" w:rsidRDefault="006A7A1F">
      <w:pPr>
        <w:pStyle w:val="ConsPlusNormal"/>
        <w:jc w:val="center"/>
      </w:pPr>
      <w:r>
        <w:t>ул. К. Маркса, д. 56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>
        <w:t>Телефон</w:t>
      </w:r>
      <w:r w:rsidRPr="00607801">
        <w:rPr>
          <w:lang w:val="en-US"/>
        </w:rPr>
        <w:t xml:space="preserve">: (8352) 62-43-44, </w:t>
      </w:r>
      <w:r>
        <w:t>факс</w:t>
      </w:r>
      <w:r w:rsidRPr="00607801">
        <w:rPr>
          <w:lang w:val="en-US"/>
        </w:rPr>
        <w:t>: (8352) 62-48-05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>E-mail: m</w:t>
      </w:r>
      <w:r w:rsidRPr="00607801">
        <w:rPr>
          <w:lang w:val="en-US"/>
        </w:rPr>
        <w:t xml:space="preserve">injust21@cbx.ru, </w:t>
      </w:r>
      <w:r>
        <w:t>сайт</w:t>
      </w:r>
      <w:r w:rsidRPr="00607801">
        <w:rPr>
          <w:lang w:val="en-US"/>
        </w:rPr>
        <w:t>: minjust21.ru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</w:pPr>
      <w:r>
        <w:lastRenderedPageBreak/>
        <w:t>Управление Минюста России по Пермскому краю</w:t>
      </w:r>
    </w:p>
    <w:p w:rsidR="00000000" w:rsidRDefault="006A7A1F">
      <w:pPr>
        <w:pStyle w:val="ConsPlusNormal"/>
        <w:jc w:val="center"/>
      </w:pPr>
      <w:r>
        <w:t>614990, г. Пермь, ул. Петропавловская, д. 35</w:t>
      </w:r>
    </w:p>
    <w:p w:rsidR="00000000" w:rsidRDefault="006A7A1F">
      <w:pPr>
        <w:pStyle w:val="ConsPlusNormal"/>
        <w:jc w:val="center"/>
      </w:pPr>
      <w:r>
        <w:t>Телефон/факс: (342) 212-24-13, (342) 212-13-20</w:t>
      </w:r>
    </w:p>
    <w:p w:rsidR="00000000" w:rsidRDefault="006A7A1F">
      <w:pPr>
        <w:pStyle w:val="ConsPlusNormal"/>
        <w:jc w:val="center"/>
      </w:pPr>
      <w:r>
        <w:t>E-mail: ypr@minjust.perm.ru, сайт: www.minjust-perm.ru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</w:t>
      </w:r>
      <w:r>
        <w:t>о Кировской области</w:t>
      </w:r>
    </w:p>
    <w:p w:rsidR="00000000" w:rsidRDefault="006A7A1F">
      <w:pPr>
        <w:pStyle w:val="ConsPlusNormal"/>
        <w:jc w:val="center"/>
      </w:pPr>
      <w:r>
        <w:t>610004, г. Киров, ул. Набережная Грина, д. 3</w:t>
      </w:r>
    </w:p>
    <w:p w:rsidR="00000000" w:rsidRDefault="006A7A1F">
      <w:pPr>
        <w:pStyle w:val="ConsPlusNormal"/>
        <w:jc w:val="center"/>
      </w:pPr>
      <w:r>
        <w:t>Телефон/факс: (8332) 35-34-82</w:t>
      </w:r>
    </w:p>
    <w:p w:rsidR="00000000" w:rsidRDefault="006A7A1F">
      <w:pPr>
        <w:pStyle w:val="ConsPlusNormal"/>
        <w:jc w:val="center"/>
      </w:pPr>
      <w:r>
        <w:t>E-mail: admin@uprminjust.kirov.ru,</w:t>
      </w:r>
    </w:p>
    <w:p w:rsidR="00000000" w:rsidRDefault="006A7A1F">
      <w:pPr>
        <w:pStyle w:val="ConsPlusNormal"/>
        <w:jc w:val="center"/>
      </w:pPr>
      <w:r>
        <w:t>сайт: www.minjust.kirov.ru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Оренбургской области</w:t>
      </w:r>
    </w:p>
    <w:p w:rsidR="00000000" w:rsidRDefault="006A7A1F">
      <w:pPr>
        <w:pStyle w:val="ConsPlusNormal"/>
        <w:jc w:val="center"/>
      </w:pPr>
      <w:r>
        <w:t>460058, г. Оренбург, ул. Донецкая, д. 2/2</w:t>
      </w:r>
    </w:p>
    <w:p w:rsidR="00000000" w:rsidRDefault="006A7A1F">
      <w:pPr>
        <w:pStyle w:val="ConsPlusNormal"/>
        <w:jc w:val="center"/>
      </w:pPr>
      <w:r>
        <w:t>Телефо</w:t>
      </w:r>
      <w:r>
        <w:t>н/факс: (3532) 99-97-26</w:t>
      </w:r>
    </w:p>
    <w:p w:rsidR="00000000" w:rsidRDefault="006A7A1F">
      <w:pPr>
        <w:pStyle w:val="ConsPlusNormal"/>
        <w:jc w:val="center"/>
      </w:pPr>
      <w:r>
        <w:t>E-mail: minjust56@minjust56.ru, ru56@minjust.ru,</w:t>
      </w:r>
    </w:p>
    <w:p w:rsidR="00000000" w:rsidRDefault="006A7A1F">
      <w:pPr>
        <w:pStyle w:val="ConsPlusNormal"/>
        <w:jc w:val="center"/>
      </w:pPr>
      <w:r>
        <w:t>сайт: www.minjust56.ru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Пензенской области</w:t>
      </w:r>
    </w:p>
    <w:p w:rsidR="00000000" w:rsidRDefault="006A7A1F">
      <w:pPr>
        <w:pStyle w:val="ConsPlusNormal"/>
        <w:jc w:val="center"/>
      </w:pPr>
      <w:r>
        <w:t>440008, г. Пенза, ул. Ставского, д. 23а</w:t>
      </w:r>
    </w:p>
    <w:p w:rsidR="00000000" w:rsidRDefault="006A7A1F">
      <w:pPr>
        <w:pStyle w:val="ConsPlusNormal"/>
        <w:jc w:val="center"/>
      </w:pPr>
      <w:r>
        <w:t>Телефон/факс: (8412) 68-73-19</w:t>
      </w:r>
    </w:p>
    <w:p w:rsidR="00000000" w:rsidRDefault="006A7A1F">
      <w:pPr>
        <w:pStyle w:val="ConsPlusNormal"/>
        <w:jc w:val="center"/>
      </w:pPr>
      <w:r>
        <w:t>E-mail: penzaust@penza.net, ru58@minjust.ru,</w:t>
      </w:r>
    </w:p>
    <w:p w:rsidR="00000000" w:rsidRDefault="006A7A1F">
      <w:pPr>
        <w:pStyle w:val="ConsPlusNormal"/>
        <w:jc w:val="center"/>
      </w:pPr>
      <w:r>
        <w:t>сайт: minjustpenza.ru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Самарской области</w:t>
      </w:r>
    </w:p>
    <w:p w:rsidR="00000000" w:rsidRDefault="006A7A1F">
      <w:pPr>
        <w:pStyle w:val="ConsPlusNormal"/>
        <w:jc w:val="center"/>
      </w:pPr>
      <w:r>
        <w:t>443041, г. Самара, ул. Льва Толстого, д. 125</w:t>
      </w:r>
    </w:p>
    <w:p w:rsidR="00000000" w:rsidRDefault="006A7A1F">
      <w:pPr>
        <w:pStyle w:val="ConsPlusNormal"/>
        <w:jc w:val="center"/>
      </w:pPr>
      <w:r>
        <w:t>Телефон: (846) 333-21-26, факс: (846) 333-21-10</w:t>
      </w:r>
    </w:p>
    <w:p w:rsidR="00000000" w:rsidRDefault="006A7A1F">
      <w:pPr>
        <w:pStyle w:val="ConsPlusNormal"/>
        <w:jc w:val="center"/>
      </w:pPr>
      <w:r>
        <w:t>E-mail: minyust@vss-63.ru, сайт: minyust63.ru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</w:t>
      </w:r>
      <w:r>
        <w:t>правление Минюста России по Саратовской области</w:t>
      </w:r>
    </w:p>
    <w:p w:rsidR="00000000" w:rsidRDefault="006A7A1F">
      <w:pPr>
        <w:pStyle w:val="ConsPlusNormal"/>
        <w:jc w:val="center"/>
      </w:pPr>
      <w:r>
        <w:t>410056, г. Саратов, ул. Советская, д. 44</w:t>
      </w:r>
    </w:p>
    <w:p w:rsidR="00000000" w:rsidRDefault="006A7A1F">
      <w:pPr>
        <w:pStyle w:val="ConsPlusNormal"/>
        <w:jc w:val="center"/>
      </w:pPr>
      <w:r>
        <w:t>Телефон: (8452) 26-15-34, факс: (8452) 27-56-28</w:t>
      </w:r>
    </w:p>
    <w:p w:rsidR="00000000" w:rsidRDefault="006A7A1F">
      <w:pPr>
        <w:pStyle w:val="ConsPlusNormal"/>
        <w:jc w:val="center"/>
      </w:pPr>
      <w:r>
        <w:t>E-mail: ru64@minjust.ru, сайт: www.minjust-sar.ru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Ульяновской области</w:t>
      </w:r>
    </w:p>
    <w:p w:rsidR="00000000" w:rsidRDefault="006A7A1F">
      <w:pPr>
        <w:pStyle w:val="ConsPlusNormal"/>
        <w:jc w:val="center"/>
      </w:pPr>
      <w:r>
        <w:t>432071, г. Ульяновс</w:t>
      </w:r>
      <w:r>
        <w:t>к, ул. Гагарина, д. 34</w:t>
      </w:r>
    </w:p>
    <w:p w:rsidR="00000000" w:rsidRDefault="006A7A1F">
      <w:pPr>
        <w:pStyle w:val="ConsPlusNormal"/>
        <w:jc w:val="center"/>
      </w:pPr>
      <w:r>
        <w:t>Телефон/факс: (8422) 46-09-36</w:t>
      </w:r>
    </w:p>
    <w:p w:rsidR="00000000" w:rsidRDefault="006A7A1F">
      <w:pPr>
        <w:pStyle w:val="ConsPlusNormal"/>
        <w:jc w:val="center"/>
      </w:pPr>
      <w:r>
        <w:t>E-mail: 73upr@minjust-ul.ru, сайт: www.minjust-ul.ru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УРАЛЬСКИЙ ФЕДЕРАЛЬНЫЙ ОКРУГ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Главное управление Минюста России по Свердловской области</w:t>
      </w:r>
    </w:p>
    <w:p w:rsidR="00000000" w:rsidRDefault="006A7A1F">
      <w:pPr>
        <w:pStyle w:val="ConsPlusNormal"/>
        <w:jc w:val="center"/>
      </w:pPr>
      <w:r>
        <w:t>620062, г. Екатеринбург, ул. Ленина, д. 68</w:t>
      </w:r>
    </w:p>
    <w:p w:rsidR="00000000" w:rsidRDefault="006A7A1F">
      <w:pPr>
        <w:pStyle w:val="ConsPlusNormal"/>
        <w:jc w:val="center"/>
      </w:pPr>
      <w:r>
        <w:t>Телефон: (343) 228-</w:t>
      </w:r>
      <w:r>
        <w:t>10-00, (343) 228-10-01</w:t>
      </w:r>
    </w:p>
    <w:p w:rsidR="00000000" w:rsidRDefault="006A7A1F">
      <w:pPr>
        <w:pStyle w:val="ConsPlusNormal"/>
        <w:jc w:val="center"/>
      </w:pPr>
      <w:r>
        <w:t>E-mail: spurfo@mail.utk.ru, сайт: www.minust66.ru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Курганской области</w:t>
      </w:r>
    </w:p>
    <w:p w:rsidR="00000000" w:rsidRDefault="006A7A1F">
      <w:pPr>
        <w:pStyle w:val="ConsPlusNormal"/>
        <w:jc w:val="center"/>
      </w:pPr>
      <w:r>
        <w:t>640002, г. Курган, ул. Гоголя, д. 103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>
        <w:t>Телефон</w:t>
      </w:r>
      <w:r w:rsidRPr="00607801">
        <w:rPr>
          <w:lang w:val="en-US"/>
        </w:rPr>
        <w:t xml:space="preserve">: (3522) 46-10-00, </w:t>
      </w:r>
      <w:r>
        <w:t>факс</w:t>
      </w:r>
      <w:r w:rsidRPr="00607801">
        <w:rPr>
          <w:lang w:val="en-US"/>
        </w:rPr>
        <w:t>: (3522) 46-02-49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minjust45@orbitel.ru, </w:t>
      </w:r>
      <w:r>
        <w:t>сайт</w:t>
      </w:r>
      <w:r w:rsidRPr="00607801">
        <w:rPr>
          <w:lang w:val="en-US"/>
        </w:rPr>
        <w:t>: minjust45.ru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</w:pPr>
      <w:r>
        <w:lastRenderedPageBreak/>
        <w:t>Управление Минюста России по Тюменской области</w:t>
      </w:r>
    </w:p>
    <w:p w:rsidR="00000000" w:rsidRDefault="006A7A1F">
      <w:pPr>
        <w:pStyle w:val="ConsPlusNormal"/>
        <w:jc w:val="center"/>
      </w:pPr>
      <w:r>
        <w:t>625000, г. Тюмень, ул. Водопроводная, д. 34</w:t>
      </w:r>
    </w:p>
    <w:p w:rsidR="00000000" w:rsidRDefault="006A7A1F">
      <w:pPr>
        <w:pStyle w:val="ConsPlusNormal"/>
        <w:jc w:val="center"/>
      </w:pPr>
      <w:r>
        <w:t>Телефон: (3452) 39-68-50</w:t>
      </w:r>
    </w:p>
    <w:p w:rsidR="00000000" w:rsidRDefault="006A7A1F">
      <w:pPr>
        <w:pStyle w:val="ConsPlusNormal"/>
        <w:jc w:val="center"/>
      </w:pPr>
      <w:r>
        <w:t>E-mail: minjust-72@yandex.ru, сайт: www.minjust-tmn.ru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Челябинской области</w:t>
      </w:r>
    </w:p>
    <w:p w:rsidR="00000000" w:rsidRDefault="006A7A1F">
      <w:pPr>
        <w:pStyle w:val="ConsPlusNormal"/>
        <w:jc w:val="center"/>
      </w:pPr>
      <w:r>
        <w:t>454048, г. Челябинск, ул. Елькина</w:t>
      </w:r>
      <w:r>
        <w:t>, д. 85</w:t>
      </w:r>
    </w:p>
    <w:p w:rsidR="00000000" w:rsidRDefault="006A7A1F">
      <w:pPr>
        <w:pStyle w:val="ConsPlusNormal"/>
        <w:jc w:val="center"/>
      </w:pPr>
      <w:r>
        <w:t>Телефон/факс: (351) 237-94-58</w:t>
      </w:r>
    </w:p>
    <w:p w:rsidR="00000000" w:rsidRDefault="006A7A1F">
      <w:pPr>
        <w:pStyle w:val="ConsPlusNormal"/>
        <w:jc w:val="center"/>
      </w:pPr>
      <w:r>
        <w:t>E-mail: uprjust74@rambler.ru, сайт: www.minjust74.ru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Ханты-Мансийскому автономному</w:t>
      </w:r>
    </w:p>
    <w:p w:rsidR="00000000" w:rsidRDefault="006A7A1F">
      <w:pPr>
        <w:pStyle w:val="ConsPlusNormal"/>
        <w:jc w:val="center"/>
      </w:pPr>
      <w:r>
        <w:t>округу - Югре</w:t>
      </w:r>
    </w:p>
    <w:p w:rsidR="00000000" w:rsidRDefault="006A7A1F">
      <w:pPr>
        <w:pStyle w:val="ConsPlusNormal"/>
        <w:jc w:val="center"/>
      </w:pPr>
      <w:r>
        <w:t>628011, Ханты-Мансийский автономный округ - Югра,</w:t>
      </w:r>
    </w:p>
    <w:p w:rsidR="00000000" w:rsidRDefault="006A7A1F">
      <w:pPr>
        <w:pStyle w:val="ConsPlusNormal"/>
        <w:jc w:val="center"/>
      </w:pPr>
      <w:r>
        <w:t>г. Ханты-Мансийск, ул. Крупской, д. 23-А</w:t>
      </w:r>
    </w:p>
    <w:p w:rsidR="00000000" w:rsidRDefault="006A7A1F">
      <w:pPr>
        <w:pStyle w:val="ConsPlusNormal"/>
        <w:jc w:val="center"/>
      </w:pPr>
      <w:r>
        <w:t>Телефон/факс: (3467) 33-10-60</w:t>
      </w:r>
    </w:p>
    <w:p w:rsidR="00000000" w:rsidRDefault="006A7A1F">
      <w:pPr>
        <w:pStyle w:val="ConsPlusNormal"/>
        <w:jc w:val="center"/>
      </w:pPr>
      <w:r>
        <w:t>E-mail: ozfrhmao@ugramail.ru, сайт: www.minjust-hmao.ru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</w:t>
      </w:r>
    </w:p>
    <w:p w:rsidR="00000000" w:rsidRDefault="006A7A1F">
      <w:pPr>
        <w:pStyle w:val="ConsPlusNormal"/>
        <w:jc w:val="center"/>
      </w:pPr>
      <w:r>
        <w:t>по Ямало-Ненецкому автономному округу</w:t>
      </w:r>
    </w:p>
    <w:p w:rsidR="00000000" w:rsidRDefault="006A7A1F">
      <w:pPr>
        <w:pStyle w:val="ConsPlusNormal"/>
        <w:jc w:val="center"/>
      </w:pPr>
      <w:r>
        <w:t>629007, Ямало-Ненецкий автономный округ, г. Салехард,</w:t>
      </w:r>
    </w:p>
    <w:p w:rsidR="00000000" w:rsidRDefault="006A7A1F">
      <w:pPr>
        <w:pStyle w:val="ConsPlusNormal"/>
        <w:jc w:val="center"/>
      </w:pPr>
      <w:r>
        <w:t>ул. Свердлова, д. 47</w:t>
      </w:r>
    </w:p>
    <w:p w:rsidR="00000000" w:rsidRDefault="006A7A1F">
      <w:pPr>
        <w:pStyle w:val="ConsPlusNormal"/>
        <w:jc w:val="center"/>
      </w:pPr>
      <w:r>
        <w:t>Телефон/факс: (34922) 3-62-15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salehardotdel@mail.ru, </w:t>
      </w:r>
      <w:r>
        <w:t>сайт</w:t>
      </w:r>
      <w:r w:rsidRPr="00607801">
        <w:rPr>
          <w:lang w:val="en-US"/>
        </w:rPr>
        <w:t>: www.minjust89.ru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  <w:outlineLvl w:val="2"/>
      </w:pPr>
      <w:r>
        <w:t>СИБИРСКИЙ ФЕДЕРАЛЬНЫЙ ОКРУГ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Главное управление Минюста России по Новосибирской области</w:t>
      </w:r>
    </w:p>
    <w:p w:rsidR="00000000" w:rsidRDefault="006A7A1F">
      <w:pPr>
        <w:pStyle w:val="ConsPlusNormal"/>
        <w:jc w:val="center"/>
      </w:pPr>
      <w:r>
        <w:t>630132, г. Новосибирск, ул. Челюскинцев, д. 50</w:t>
      </w:r>
    </w:p>
    <w:p w:rsidR="00000000" w:rsidRDefault="006A7A1F">
      <w:pPr>
        <w:pStyle w:val="ConsPlusNormal"/>
        <w:jc w:val="center"/>
      </w:pPr>
      <w:r>
        <w:t>Телефон/факс: (383) 221 19 17, (383) 221 15 80</w:t>
      </w:r>
    </w:p>
    <w:p w:rsidR="00000000" w:rsidRDefault="006A7A1F">
      <w:pPr>
        <w:pStyle w:val="ConsPlusNormal"/>
        <w:jc w:val="center"/>
      </w:pPr>
      <w:r>
        <w:t>E-mail: djs@djsib.atlas-nsk.ru,</w:t>
      </w:r>
    </w:p>
    <w:p w:rsidR="00000000" w:rsidRDefault="006A7A1F">
      <w:pPr>
        <w:pStyle w:val="ConsPlusNormal"/>
        <w:jc w:val="center"/>
      </w:pPr>
      <w:r>
        <w:t>сайт: http://djsib.atlas-nsk.ru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Алтай</w:t>
      </w:r>
    </w:p>
    <w:p w:rsidR="00000000" w:rsidRDefault="006A7A1F">
      <w:pPr>
        <w:pStyle w:val="ConsPlusNormal"/>
        <w:jc w:val="center"/>
      </w:pPr>
      <w:r>
        <w:t>649000, Республика Алтай, г. Горно-Алтайск,</w:t>
      </w:r>
    </w:p>
    <w:p w:rsidR="00000000" w:rsidRDefault="006A7A1F">
      <w:pPr>
        <w:pStyle w:val="ConsPlusNormal"/>
        <w:jc w:val="center"/>
      </w:pPr>
      <w:r>
        <w:t>ул. Чаптынова, д. 20</w:t>
      </w:r>
    </w:p>
    <w:p w:rsidR="00000000" w:rsidRDefault="006A7A1F">
      <w:pPr>
        <w:pStyle w:val="ConsPlusNormal"/>
        <w:jc w:val="center"/>
      </w:pPr>
      <w:r>
        <w:t>Телефон/факс: (38822) 2-26-36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>E-mail: umura@djsib.atlas-nsk.ru,</w:t>
      </w:r>
    </w:p>
    <w:p w:rsidR="00000000" w:rsidRDefault="006A7A1F">
      <w:pPr>
        <w:pStyle w:val="ConsPlusNormal"/>
        <w:jc w:val="center"/>
      </w:pPr>
      <w:r>
        <w:t>сайт: www.minjus</w:t>
      </w:r>
      <w:r>
        <w:t>t-altai.ru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Бурятия</w:t>
      </w:r>
    </w:p>
    <w:p w:rsidR="00000000" w:rsidRDefault="006A7A1F">
      <w:pPr>
        <w:pStyle w:val="ConsPlusNormal"/>
        <w:jc w:val="center"/>
      </w:pPr>
      <w:r>
        <w:t>670000, г. Улан-Удэ, ул. Борсоева, д. 13 "Е"</w:t>
      </w:r>
    </w:p>
    <w:p w:rsidR="00000000" w:rsidRDefault="006A7A1F">
      <w:pPr>
        <w:pStyle w:val="ConsPlusNormal"/>
        <w:jc w:val="center"/>
      </w:pPr>
      <w:r>
        <w:t>Телефон/факс: (3012) 21-38-97</w:t>
      </w:r>
    </w:p>
    <w:p w:rsidR="00000000" w:rsidRDefault="006A7A1F">
      <w:pPr>
        <w:pStyle w:val="ConsPlusNormal"/>
        <w:jc w:val="center"/>
      </w:pPr>
      <w:r>
        <w:t>E-mail: ru04@minjust.ru, mail@minustrb.ru,</w:t>
      </w:r>
    </w:p>
    <w:p w:rsidR="00000000" w:rsidRDefault="006A7A1F">
      <w:pPr>
        <w:pStyle w:val="ConsPlusNormal"/>
        <w:jc w:val="center"/>
      </w:pPr>
      <w:r>
        <w:t>сайт: minust.e-baikal.ru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Тыва</w:t>
      </w:r>
    </w:p>
    <w:p w:rsidR="00000000" w:rsidRDefault="006A7A1F">
      <w:pPr>
        <w:pStyle w:val="ConsPlusNormal"/>
        <w:jc w:val="center"/>
      </w:pPr>
      <w:r>
        <w:t>667000,</w:t>
      </w:r>
      <w:r>
        <w:t xml:space="preserve"> Республика Тыва, г. Кызыл,</w:t>
      </w:r>
    </w:p>
    <w:p w:rsidR="00000000" w:rsidRDefault="006A7A1F">
      <w:pPr>
        <w:pStyle w:val="ConsPlusNormal"/>
        <w:jc w:val="center"/>
      </w:pPr>
      <w:r>
        <w:t>ул. Щетинкина-Кравченко, д. 37а</w:t>
      </w:r>
    </w:p>
    <w:p w:rsidR="00000000" w:rsidRDefault="006A7A1F">
      <w:pPr>
        <w:pStyle w:val="ConsPlusNormal"/>
        <w:jc w:val="center"/>
      </w:pPr>
      <w:r>
        <w:t>Телефон/факс: (39422) 2-38-61</w:t>
      </w:r>
    </w:p>
    <w:p w:rsidR="00000000" w:rsidRDefault="006A7A1F">
      <w:pPr>
        <w:pStyle w:val="ConsPlusNormal"/>
        <w:jc w:val="center"/>
      </w:pPr>
      <w:r>
        <w:t>E-mail: minjust17@tuva.ru, сайт: just.tuva.ru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Хакасия</w:t>
      </w:r>
    </w:p>
    <w:p w:rsidR="00000000" w:rsidRDefault="006A7A1F">
      <w:pPr>
        <w:pStyle w:val="ConsPlusNormal"/>
        <w:jc w:val="center"/>
      </w:pPr>
      <w:r>
        <w:t>655017, Республика Хакасия, г. Абакан, пр-т Ленина, д. 82</w:t>
      </w:r>
    </w:p>
    <w:p w:rsidR="00000000" w:rsidRDefault="006A7A1F">
      <w:pPr>
        <w:pStyle w:val="ConsPlusNormal"/>
        <w:jc w:val="center"/>
      </w:pPr>
      <w:r>
        <w:t>Телефон/факс: (3902) 21-51-22</w:t>
      </w:r>
    </w:p>
    <w:p w:rsidR="00000000" w:rsidRDefault="006A7A1F">
      <w:pPr>
        <w:pStyle w:val="ConsPlusNormal"/>
        <w:jc w:val="center"/>
      </w:pPr>
      <w:r>
        <w:t>E-mail: 19minjust@mail.ru, сайт: 19minjust.ru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Алтайскому краю</w:t>
      </w:r>
    </w:p>
    <w:p w:rsidR="00000000" w:rsidRDefault="006A7A1F">
      <w:pPr>
        <w:pStyle w:val="ConsPlusNormal"/>
        <w:jc w:val="center"/>
      </w:pPr>
      <w:r>
        <w:t>656056, Алтайский край, г. Барнаул, Ленина пр-т, д. 8</w:t>
      </w:r>
    </w:p>
    <w:p w:rsidR="00000000" w:rsidRDefault="006A7A1F">
      <w:pPr>
        <w:pStyle w:val="ConsPlusNormal"/>
        <w:jc w:val="center"/>
      </w:pPr>
      <w:r>
        <w:t>Телефон/факс: (3852) 24-94-20, (3852) 24-38-52</w:t>
      </w:r>
    </w:p>
    <w:p w:rsidR="00000000" w:rsidRDefault="006A7A1F">
      <w:pPr>
        <w:pStyle w:val="ConsPlusNormal"/>
        <w:jc w:val="center"/>
      </w:pPr>
      <w:r>
        <w:t xml:space="preserve">E-mail: ru22@minjust.intelbi.ru, </w:t>
      </w:r>
      <w:r>
        <w:t>сайт: www.minjust22.ru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Забайкальскому краю</w:t>
      </w:r>
    </w:p>
    <w:p w:rsidR="00000000" w:rsidRDefault="006A7A1F">
      <w:pPr>
        <w:pStyle w:val="ConsPlusNormal"/>
        <w:jc w:val="center"/>
      </w:pPr>
      <w:r>
        <w:t>672000, г. Чита, Забайкальский край,</w:t>
      </w:r>
    </w:p>
    <w:p w:rsidR="00000000" w:rsidRDefault="006A7A1F">
      <w:pPr>
        <w:pStyle w:val="ConsPlusNormal"/>
        <w:jc w:val="center"/>
      </w:pPr>
      <w:r>
        <w:t>ул. Костюшко-Григоровича, д. 4</w:t>
      </w:r>
    </w:p>
    <w:p w:rsidR="00000000" w:rsidRDefault="006A7A1F">
      <w:pPr>
        <w:pStyle w:val="ConsPlusNormal"/>
        <w:jc w:val="center"/>
      </w:pPr>
      <w:r>
        <w:t>Телефон/факс: 8 (3022) 32-13-44</w:t>
      </w:r>
    </w:p>
    <w:p w:rsidR="00000000" w:rsidRDefault="006A7A1F">
      <w:pPr>
        <w:pStyle w:val="ConsPlusNormal"/>
        <w:jc w:val="center"/>
      </w:pPr>
      <w:r>
        <w:t>E-mail: canc@ust.chita.ru, сайт: www.minjust-chita.ru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</w:t>
      </w:r>
      <w:r>
        <w:t xml:space="preserve"> Красноярскому краю</w:t>
      </w:r>
    </w:p>
    <w:p w:rsidR="00000000" w:rsidRDefault="006A7A1F">
      <w:pPr>
        <w:pStyle w:val="ConsPlusNormal"/>
        <w:jc w:val="center"/>
      </w:pPr>
      <w:r>
        <w:t>660017, г. Красноярск, ул. Кирова, д. 33</w:t>
      </w:r>
    </w:p>
    <w:p w:rsidR="00000000" w:rsidRDefault="006A7A1F">
      <w:pPr>
        <w:pStyle w:val="ConsPlusNormal"/>
        <w:jc w:val="center"/>
      </w:pPr>
      <w:r>
        <w:t>Телефон: (391) 227-75-16, факс: (391) 211-04-55</w:t>
      </w:r>
    </w:p>
    <w:p w:rsidR="00000000" w:rsidRDefault="006A7A1F">
      <w:pPr>
        <w:pStyle w:val="ConsPlusNormal"/>
        <w:jc w:val="center"/>
      </w:pPr>
      <w:r>
        <w:t>E-mail: upr@r24minjust.ru, сайт: www.r24minjust.ru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Иркутской области</w:t>
      </w:r>
    </w:p>
    <w:p w:rsidR="00000000" w:rsidRDefault="006A7A1F">
      <w:pPr>
        <w:pStyle w:val="ConsPlusNormal"/>
        <w:jc w:val="center"/>
      </w:pPr>
      <w:r>
        <w:t>664011, г. Иркутск, ул. Желябова, д. 6</w:t>
      </w:r>
    </w:p>
    <w:p w:rsidR="00000000" w:rsidRDefault="006A7A1F">
      <w:pPr>
        <w:pStyle w:val="ConsPlusNormal"/>
        <w:jc w:val="center"/>
      </w:pPr>
      <w:r>
        <w:t>Телефон/ф</w:t>
      </w:r>
      <w:r>
        <w:t>акс: (3952) 792-792</w:t>
      </w:r>
    </w:p>
    <w:p w:rsidR="00000000" w:rsidRDefault="006A7A1F">
      <w:pPr>
        <w:pStyle w:val="ConsPlusNormal"/>
        <w:jc w:val="center"/>
      </w:pPr>
      <w:r>
        <w:t>E-mail: office@minjust-irk.ru, сайт: www.minjust-irk.ru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Кемеровской области</w:t>
      </w:r>
    </w:p>
    <w:p w:rsidR="00000000" w:rsidRDefault="006A7A1F">
      <w:pPr>
        <w:pStyle w:val="ConsPlusNormal"/>
        <w:jc w:val="center"/>
      </w:pPr>
      <w:r>
        <w:t>650991, г. Кемерово, пр. Октябрьский, д. 28</w:t>
      </w:r>
    </w:p>
    <w:p w:rsidR="00000000" w:rsidRDefault="006A7A1F">
      <w:pPr>
        <w:pStyle w:val="ConsPlusNormal"/>
        <w:jc w:val="center"/>
      </w:pPr>
      <w:r>
        <w:t>Телефон: (3842) 72-21-18; факс: (3842) 72-21-47</w:t>
      </w:r>
    </w:p>
    <w:p w:rsidR="00000000" w:rsidRDefault="006A7A1F">
      <w:pPr>
        <w:pStyle w:val="ConsPlusNormal"/>
        <w:jc w:val="center"/>
      </w:pPr>
      <w:r>
        <w:t>E-mail: KemUst@regit.ru, сайт: www.kemust.ru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Омской области</w:t>
      </w:r>
    </w:p>
    <w:p w:rsidR="00000000" w:rsidRDefault="006A7A1F">
      <w:pPr>
        <w:pStyle w:val="ConsPlusNormal"/>
        <w:jc w:val="center"/>
      </w:pPr>
      <w:r>
        <w:t>644002, г. Омск, ул. Красный Путь, д. 5</w:t>
      </w:r>
    </w:p>
    <w:p w:rsidR="00000000" w:rsidRDefault="006A7A1F">
      <w:pPr>
        <w:pStyle w:val="ConsPlusNormal"/>
        <w:jc w:val="center"/>
      </w:pPr>
      <w:r>
        <w:t>Телефон/факс: (3812) 245-829, 246-289</w:t>
      </w:r>
    </w:p>
    <w:p w:rsidR="00000000" w:rsidRDefault="006A7A1F">
      <w:pPr>
        <w:pStyle w:val="ConsPlusNormal"/>
        <w:jc w:val="center"/>
      </w:pPr>
      <w:r>
        <w:t>E-mail: ru55@minjust-omsk.ru, сайт: www.minjust-omsk.ru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То</w:t>
      </w:r>
      <w:r>
        <w:t>мской области</w:t>
      </w:r>
    </w:p>
    <w:p w:rsidR="00000000" w:rsidRDefault="006A7A1F">
      <w:pPr>
        <w:pStyle w:val="ConsPlusNormal"/>
        <w:jc w:val="center"/>
      </w:pPr>
      <w:r>
        <w:t>634003, г. Томск, ул. Пушкина, д. 3</w:t>
      </w:r>
    </w:p>
    <w:p w:rsidR="00000000" w:rsidRDefault="006A7A1F">
      <w:pPr>
        <w:pStyle w:val="ConsPlusNormal"/>
        <w:jc w:val="center"/>
      </w:pPr>
      <w:r>
        <w:t>Телефон/факс: (3833) 65-89-71</w:t>
      </w:r>
    </w:p>
    <w:p w:rsidR="00000000" w:rsidRDefault="006A7A1F">
      <w:pPr>
        <w:pStyle w:val="ConsPlusNormal"/>
        <w:jc w:val="center"/>
      </w:pPr>
      <w:r>
        <w:t>E-mail: secret@justice.tomline.ru, сайт: www.minjust70.ru,</w:t>
      </w:r>
    </w:p>
    <w:p w:rsidR="00000000" w:rsidRDefault="006A7A1F">
      <w:pPr>
        <w:pStyle w:val="ConsPlusNormal"/>
        <w:jc w:val="center"/>
      </w:pPr>
      <w:r>
        <w:t>www.minjust.tomsk.ru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  <w:outlineLvl w:val="2"/>
      </w:pPr>
      <w:r>
        <w:t>ДАЛЬНЕВОСТОЧНЫЙ ФЕДЕРАЛЬНЫЙ ОКРУГ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Главное управление Минюста России по Хабаровскому</w:t>
      </w:r>
    </w:p>
    <w:p w:rsidR="00000000" w:rsidRDefault="006A7A1F">
      <w:pPr>
        <w:pStyle w:val="ConsPlusNormal"/>
        <w:jc w:val="center"/>
      </w:pPr>
      <w:r>
        <w:t>краю и Евр</w:t>
      </w:r>
      <w:r>
        <w:t>ейской автономной области</w:t>
      </w:r>
    </w:p>
    <w:p w:rsidR="00000000" w:rsidRDefault="006A7A1F">
      <w:pPr>
        <w:pStyle w:val="ConsPlusNormal"/>
        <w:jc w:val="center"/>
      </w:pPr>
      <w:r>
        <w:t>680000, г. Хабаровск, ул. Карла Маркса, д. 60</w:t>
      </w:r>
    </w:p>
    <w:p w:rsidR="00000000" w:rsidRDefault="006A7A1F">
      <w:pPr>
        <w:pStyle w:val="ConsPlusNormal"/>
        <w:jc w:val="center"/>
      </w:pPr>
      <w:r>
        <w:t>Телефон: (4212) 41-87-02</w:t>
      </w:r>
    </w:p>
    <w:p w:rsidR="00000000" w:rsidRDefault="006A7A1F">
      <w:pPr>
        <w:pStyle w:val="ConsPlusNormal"/>
        <w:jc w:val="center"/>
      </w:pPr>
      <w:r>
        <w:t>E-mail: minjustdfo@minjustdvfo.ru, сайт: www.minjustdvfo.ru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Республике Саха (Якутия)</w:t>
      </w:r>
    </w:p>
    <w:p w:rsidR="00000000" w:rsidRDefault="006A7A1F">
      <w:pPr>
        <w:pStyle w:val="ConsPlusNormal"/>
        <w:jc w:val="center"/>
      </w:pPr>
      <w:r>
        <w:t>677000, г. Якутск, ул. Амосова, д. 18</w:t>
      </w:r>
    </w:p>
    <w:p w:rsidR="00000000" w:rsidRDefault="006A7A1F">
      <w:pPr>
        <w:pStyle w:val="ConsPlusNormal"/>
        <w:jc w:val="center"/>
      </w:pPr>
      <w:r>
        <w:t>Телефо</w:t>
      </w:r>
      <w:r>
        <w:t>н/факс: (4112) 34-23-13</w:t>
      </w:r>
    </w:p>
    <w:p w:rsidR="00000000" w:rsidRDefault="006A7A1F">
      <w:pPr>
        <w:pStyle w:val="ConsPlusNormal"/>
        <w:jc w:val="center"/>
      </w:pPr>
      <w:r>
        <w:t>E-mail: minjust14@rambler.ru, сайт: minjust.sakha.ru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Приморскому краю</w:t>
      </w:r>
    </w:p>
    <w:p w:rsidR="00000000" w:rsidRDefault="006A7A1F">
      <w:pPr>
        <w:pStyle w:val="ConsPlusNormal"/>
        <w:jc w:val="center"/>
      </w:pPr>
      <w:r>
        <w:t>690001, г. Владивосток, ул. Пушкинская, д. 93</w:t>
      </w:r>
    </w:p>
    <w:p w:rsidR="00000000" w:rsidRDefault="006A7A1F">
      <w:pPr>
        <w:pStyle w:val="ConsPlusNormal"/>
        <w:jc w:val="center"/>
      </w:pPr>
      <w:r>
        <w:t>Телефон/факс: (4232) 605-541</w:t>
      </w:r>
    </w:p>
    <w:p w:rsidR="00000000" w:rsidRDefault="006A7A1F">
      <w:pPr>
        <w:pStyle w:val="ConsPlusNormal"/>
        <w:jc w:val="center"/>
      </w:pPr>
      <w:r>
        <w:t>E-mail: registr25@mail.ru, сайт: www.prim-just.ru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Камчатскому краю</w:t>
      </w:r>
    </w:p>
    <w:p w:rsidR="00000000" w:rsidRDefault="006A7A1F">
      <w:pPr>
        <w:pStyle w:val="ConsPlusNormal"/>
        <w:jc w:val="center"/>
      </w:pPr>
      <w:r>
        <w:t>683031, г. Петропавловск-Камчатский, пр. К. Маркса, д. 29</w:t>
      </w:r>
    </w:p>
    <w:p w:rsidR="00000000" w:rsidRDefault="006A7A1F">
      <w:pPr>
        <w:pStyle w:val="ConsPlusNormal"/>
        <w:jc w:val="center"/>
      </w:pPr>
      <w:r>
        <w:t>Телефон/факс: (4152) 26-64-28</w:t>
      </w:r>
    </w:p>
    <w:p w:rsidR="00000000" w:rsidRDefault="006A7A1F">
      <w:pPr>
        <w:pStyle w:val="ConsPlusNormal"/>
        <w:jc w:val="center"/>
      </w:pPr>
      <w:r>
        <w:t>E-mail: info@minjust.kamchatka.ru,</w:t>
      </w:r>
    </w:p>
    <w:p w:rsidR="00000000" w:rsidRDefault="006A7A1F">
      <w:pPr>
        <w:pStyle w:val="ConsPlusNormal"/>
        <w:jc w:val="center"/>
      </w:pPr>
      <w:r>
        <w:t>сайт: www.minjust.kamchatka.ru</w:t>
      </w: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  <w:r>
        <w:t>Управление Минюста России по Амурской области</w:t>
      </w:r>
    </w:p>
    <w:p w:rsidR="00000000" w:rsidRDefault="006A7A1F">
      <w:pPr>
        <w:pStyle w:val="ConsPlusNormal"/>
        <w:jc w:val="center"/>
      </w:pPr>
      <w:r>
        <w:t>675000, г</w:t>
      </w:r>
      <w:r>
        <w:t>. Благовещенск, Калинина ул., д. 126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>
        <w:t>Телефон</w:t>
      </w:r>
      <w:r w:rsidRPr="00607801">
        <w:rPr>
          <w:lang w:val="en-US"/>
        </w:rPr>
        <w:t>/</w:t>
      </w:r>
      <w:r>
        <w:t>факс</w:t>
      </w:r>
      <w:r w:rsidRPr="00607801">
        <w:rPr>
          <w:lang w:val="en-US"/>
        </w:rPr>
        <w:t>: (4162) 35-21-00, (4162) 37-36-26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 xml:space="preserve">E-mail: minjust28@tsl.ru, </w:t>
      </w:r>
      <w:r>
        <w:t>сайт</w:t>
      </w:r>
      <w:r w:rsidRPr="00607801">
        <w:rPr>
          <w:lang w:val="en-US"/>
        </w:rPr>
        <w:t>: minjust28.ru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center"/>
      </w:pPr>
      <w:r>
        <w:t>Управление Минюста России по Магаданской</w:t>
      </w:r>
    </w:p>
    <w:p w:rsidR="00000000" w:rsidRDefault="006A7A1F">
      <w:pPr>
        <w:pStyle w:val="ConsPlusNormal"/>
        <w:jc w:val="center"/>
      </w:pPr>
      <w:r>
        <w:t>области и Чукотскому автономному округу</w:t>
      </w:r>
    </w:p>
    <w:p w:rsidR="00000000" w:rsidRDefault="006A7A1F">
      <w:pPr>
        <w:pStyle w:val="ConsPlusNormal"/>
        <w:jc w:val="center"/>
      </w:pPr>
      <w:r>
        <w:t>658000, г. Магадан, ул. Дзержинского, д. 1</w:t>
      </w:r>
    </w:p>
    <w:p w:rsidR="00000000" w:rsidRDefault="006A7A1F">
      <w:pPr>
        <w:pStyle w:val="ConsPlusNormal"/>
        <w:jc w:val="center"/>
      </w:pPr>
      <w:r>
        <w:t>Те</w:t>
      </w:r>
      <w:r>
        <w:t>лефон/факс: (4132) 63-92-26</w:t>
      </w:r>
    </w:p>
    <w:p w:rsidR="00000000" w:rsidRDefault="006A7A1F">
      <w:pPr>
        <w:pStyle w:val="ConsPlusNormal"/>
        <w:jc w:val="center"/>
      </w:pPr>
      <w:r>
        <w:t>E-mail: gumymo@maglan.ru, minjustmagchao@mail,</w:t>
      </w:r>
    </w:p>
    <w:p w:rsidR="00000000" w:rsidRDefault="006A7A1F">
      <w:pPr>
        <w:pStyle w:val="ConsPlusNormal"/>
        <w:jc w:val="center"/>
      </w:pPr>
      <w:r>
        <w:t>сайт: www.minjustmag.ru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  <w:r>
        <w:t>Управление Минюста России по Сахалинской области</w:t>
      </w:r>
    </w:p>
    <w:p w:rsidR="00000000" w:rsidRDefault="006A7A1F">
      <w:pPr>
        <w:pStyle w:val="ConsPlusNormal"/>
        <w:jc w:val="center"/>
      </w:pPr>
      <w:r>
        <w:t>693000, Сахалинская область, г. Южно-Сахалинск,</w:t>
      </w:r>
    </w:p>
    <w:p w:rsidR="00000000" w:rsidRDefault="006A7A1F">
      <w:pPr>
        <w:pStyle w:val="ConsPlusNormal"/>
        <w:jc w:val="center"/>
      </w:pPr>
      <w:r>
        <w:t>ул. Дзержинского, д. 23</w:t>
      </w:r>
    </w:p>
    <w:p w:rsidR="00000000" w:rsidRDefault="006A7A1F">
      <w:pPr>
        <w:pStyle w:val="ConsPlusNormal"/>
        <w:jc w:val="center"/>
      </w:pPr>
      <w:r>
        <w:t>Телефон/факс: (4242) 505-446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  <w:r w:rsidRPr="00607801">
        <w:rPr>
          <w:lang w:val="en-US"/>
        </w:rPr>
        <w:t>E-mail</w:t>
      </w:r>
      <w:r w:rsidRPr="00607801">
        <w:rPr>
          <w:lang w:val="en-US"/>
        </w:rPr>
        <w:t xml:space="preserve">: region_65@mail.ru, </w:t>
      </w:r>
      <w:r>
        <w:t>сайт</w:t>
      </w:r>
      <w:r w:rsidRPr="00607801">
        <w:rPr>
          <w:lang w:val="en-US"/>
        </w:rPr>
        <w:t>: www.minjust-sakh.ru</w:t>
      </w: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Pr="00607801" w:rsidRDefault="006A7A1F">
      <w:pPr>
        <w:pStyle w:val="ConsPlusNormal"/>
        <w:jc w:val="center"/>
        <w:rPr>
          <w:lang w:val="en-US"/>
        </w:rPr>
      </w:pPr>
    </w:p>
    <w:p w:rsidR="00000000" w:rsidRDefault="006A7A1F">
      <w:pPr>
        <w:pStyle w:val="ConsPlusNormal"/>
        <w:jc w:val="right"/>
        <w:outlineLvl w:val="1"/>
      </w:pPr>
      <w:r>
        <w:t>Приложение N 2</w:t>
      </w:r>
    </w:p>
    <w:p w:rsidR="00000000" w:rsidRDefault="006A7A1F">
      <w:pPr>
        <w:pStyle w:val="ConsPlusNormal"/>
        <w:jc w:val="right"/>
      </w:pPr>
      <w:r>
        <w:t>к Административному регламенту</w:t>
      </w:r>
    </w:p>
    <w:p w:rsidR="00000000" w:rsidRDefault="006A7A1F">
      <w:pPr>
        <w:pStyle w:val="ConsPlusNormal"/>
        <w:jc w:val="right"/>
      </w:pPr>
      <w:r>
        <w:t>Министерства юстиции Российской</w:t>
      </w:r>
    </w:p>
    <w:p w:rsidR="00000000" w:rsidRDefault="006A7A1F">
      <w:pPr>
        <w:pStyle w:val="ConsPlusNormal"/>
        <w:jc w:val="right"/>
      </w:pPr>
      <w:r>
        <w:t>Федерации по предоставлению</w:t>
      </w:r>
    </w:p>
    <w:p w:rsidR="00000000" w:rsidRDefault="006A7A1F">
      <w:pPr>
        <w:pStyle w:val="ConsPlusNormal"/>
        <w:jc w:val="right"/>
      </w:pPr>
      <w:r>
        <w:t>государственной услуги по внесению</w:t>
      </w:r>
    </w:p>
    <w:p w:rsidR="00000000" w:rsidRDefault="006A7A1F">
      <w:pPr>
        <w:pStyle w:val="ConsPlusNormal"/>
        <w:jc w:val="right"/>
      </w:pPr>
      <w:r>
        <w:t>казачьих обществ в государственный</w:t>
      </w:r>
    </w:p>
    <w:p w:rsidR="00000000" w:rsidRDefault="006A7A1F">
      <w:pPr>
        <w:pStyle w:val="ConsPlusNormal"/>
        <w:jc w:val="right"/>
      </w:pPr>
      <w:r>
        <w:t>реестр казачьих обществ</w:t>
      </w:r>
    </w:p>
    <w:p w:rsidR="00000000" w:rsidRDefault="006A7A1F">
      <w:pPr>
        <w:pStyle w:val="ConsPlusNormal"/>
        <w:jc w:val="right"/>
      </w:pPr>
      <w:r>
        <w:t>в Российской Федерации</w:t>
      </w: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rmal"/>
        <w:jc w:val="center"/>
      </w:pPr>
      <w:bookmarkStart w:id="11" w:name="Par1041"/>
      <w:bookmarkEnd w:id="11"/>
      <w:r>
        <w:t>БЛОК-СХЕМА ПРЕДОСТАВЛЕНИЯ ГОСУДАРСТВЕННОЙ УСЛУГИ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nformat"/>
        <w:jc w:val="both"/>
      </w:pPr>
      <w:r>
        <w:lastRenderedPageBreak/>
        <w:t xml:space="preserve">            </w:t>
      </w:r>
      <w:r>
        <w:t>┌────────────────────────────────────────────────┐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</w:t>
      </w:r>
      <w:r>
        <w:t>│</w:t>
      </w:r>
      <w:r>
        <w:t xml:space="preserve">         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┌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>&gt;&lt;   Начало предоставления госу</w:t>
      </w:r>
      <w:r>
        <w:t>дарственной услуги &gt;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</w:t>
      </w:r>
      <w:r>
        <w:t>│</w:t>
      </w:r>
      <w:r>
        <w:t xml:space="preserve">         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</w:t>
      </w:r>
      <w:r>
        <w:t>└────────────────────────┬───────────────────────┘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\/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</w:t>
      </w:r>
      <w:r>
        <w:t>┌──────</w:t>
      </w:r>
      <w:r>
        <w:t>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</w:t>
      </w:r>
      <w:r>
        <w:t>│</w:t>
      </w:r>
      <w:r>
        <w:t xml:space="preserve">     Прием документов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</w:t>
      </w:r>
      <w:r>
        <w:t>└─────────────┬────────────┘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              \/</w:t>
      </w:r>
    </w:p>
    <w:p w:rsidR="00000000" w:rsidRDefault="006A7A1F">
      <w:pPr>
        <w:pStyle w:val="ConsPlusNonformat"/>
        <w:jc w:val="both"/>
      </w:pPr>
      <w:r>
        <w:t xml:space="preserve">                       </w:t>
      </w:r>
      <w:r>
        <w:t>┌──────────────────────────┐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</w:t>
      </w:r>
      <w:r>
        <w:t>┌─────────────┤</w:t>
      </w:r>
      <w:r>
        <w:t xml:space="preserve">  Рассмотрение документов </w:t>
      </w:r>
      <w:r>
        <w:t>├─────────────┐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</w:t>
      </w:r>
      <w:r>
        <w:t xml:space="preserve">  </w:t>
      </w:r>
      <w:r>
        <w:t>│</w:t>
      </w:r>
      <w:r>
        <w:t xml:space="preserve">             </w:t>
      </w:r>
      <w:r>
        <w:t>│</w:t>
      </w:r>
      <w:r>
        <w:t xml:space="preserve">                          </w:t>
      </w:r>
      <w:r>
        <w:t>│</w:t>
      </w:r>
      <w:r>
        <w:t xml:space="preserve">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</w:t>
      </w:r>
      <w:r>
        <w:t>│</w:t>
      </w:r>
      <w:r>
        <w:t xml:space="preserve">             </w:t>
      </w:r>
      <w:r>
        <w:t>└──────────────────────────┘</w:t>
      </w:r>
      <w:r>
        <w:t xml:space="preserve">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\/              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┌─────────────────────┐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          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│</w:t>
      </w:r>
      <w:r>
        <w:t xml:space="preserve"> Направление запроса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          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└──────┬──────────────┘</w:t>
      </w:r>
      <w:r>
        <w:t xml:space="preserve">                                </w:t>
      </w:r>
      <w:r>
        <w:t xml:space="preserve">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</w:t>
      </w:r>
      <w:r>
        <w:t>│</w:t>
      </w:r>
      <w:r>
        <w:t xml:space="preserve">             </w:t>
      </w:r>
      <w:r>
        <w:t>┌──────────────────────────┐</w:t>
      </w:r>
      <w:r>
        <w:t xml:space="preserve">  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</w:t>
      </w:r>
      <w:r>
        <w:t>│</w:t>
      </w:r>
      <w:r>
        <w:t xml:space="preserve">             </w:t>
      </w:r>
      <w:r>
        <w:t>│</w:t>
      </w:r>
      <w:r>
        <w:t xml:space="preserve">                          </w:t>
      </w:r>
      <w:r>
        <w:t>│</w:t>
      </w:r>
      <w:r>
        <w:t xml:space="preserve">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</w:t>
      </w:r>
      <w:r>
        <w:t>└────────────</w:t>
      </w:r>
      <w:r>
        <w:t>&gt;&lt;     Принятие решения     &gt;&lt;</w:t>
      </w:r>
      <w:r>
        <w:t>────────────┘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</w:t>
      </w:r>
      <w:r>
        <w:t>│</w:t>
      </w:r>
      <w:r>
        <w:t xml:space="preserve">                         </w:t>
      </w:r>
      <w:r>
        <w:t xml:space="preserve">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</w:t>
      </w:r>
      <w:r>
        <w:t>└─────────────┬────────────┘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</w:t>
      </w:r>
      <w:r>
        <w:t>┌─────────────────────────┴──────────────────┐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</w:t>
      </w:r>
      <w:r>
        <w:t>│</w:t>
      </w:r>
      <w:r>
        <w:t xml:space="preserve">            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\/                                 </w:t>
      </w:r>
      <w:r>
        <w:t xml:space="preserve">          \/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┌──────────────────────┐</w:t>
      </w:r>
      <w:r>
        <w:t xml:space="preserve">            </w:t>
      </w:r>
      <w:r>
        <w:t>┌───────────────────────────────────┐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 О приостановлении   </w:t>
      </w:r>
      <w:r>
        <w:t>│</w:t>
      </w:r>
      <w:r>
        <w:t xml:space="preserve">            </w:t>
      </w:r>
      <w:r>
        <w:t>│</w:t>
      </w:r>
      <w:r>
        <w:t xml:space="preserve">  О внесении казачьего общества в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│</w:t>
      </w:r>
      <w:r>
        <w:t xml:space="preserve">    предоставления    </w:t>
      </w:r>
      <w:r>
        <w:t>│</w:t>
      </w:r>
      <w:r>
        <w:t xml:space="preserve">       </w:t>
      </w:r>
      <w:r>
        <w:t>┌───</w:t>
      </w:r>
      <w:r>
        <w:t>&gt;</w:t>
      </w:r>
      <w:r>
        <w:t>│</w:t>
      </w:r>
      <w:r>
        <w:t xml:space="preserve">государственный реестр (о внесении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>государствен</w:t>
      </w:r>
      <w:r>
        <w:t>ной услуги</w:t>
      </w:r>
      <w:r>
        <w:t>│</w:t>
      </w:r>
      <w:r>
        <w:t xml:space="preserve">       </w:t>
      </w:r>
      <w:r>
        <w:t>│</w:t>
      </w:r>
      <w:r>
        <w:t xml:space="preserve">    </w:t>
      </w:r>
      <w:r>
        <w:t>│</w:t>
      </w:r>
      <w:r>
        <w:t xml:space="preserve">      изменений в сведения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└────────┬─────────────┘</w:t>
      </w:r>
      <w:r>
        <w:t xml:space="preserve">       </w:t>
      </w:r>
      <w:r>
        <w:t>│</w:t>
      </w:r>
      <w:r>
        <w:t xml:space="preserve">    </w:t>
      </w:r>
      <w:r>
        <w:t>│</w:t>
      </w:r>
      <w:r>
        <w:t xml:space="preserve">    государственного реестра)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</w:t>
      </w:r>
      <w:r>
        <w:t>│</w:t>
      </w:r>
      <w:r>
        <w:t xml:space="preserve">                     </w:t>
      </w:r>
      <w:r>
        <w:t>│</w:t>
      </w:r>
      <w:r>
        <w:t xml:space="preserve">    </w:t>
      </w:r>
      <w:r>
        <w:t>└─────────────────┬─────────────────┘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</w:t>
      </w:r>
      <w:r>
        <w:t>│</w:t>
      </w:r>
      <w:r>
        <w:t xml:space="preserve">                     </w:t>
      </w:r>
      <w:r>
        <w:t>│</w:t>
      </w:r>
      <w:r>
        <w:t xml:space="preserve">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\/                    </w:t>
      </w:r>
      <w:r>
        <w:t>│</w:t>
      </w:r>
      <w:r>
        <w:t xml:space="preserve">                      \/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┌──────────────────────┐</w:t>
      </w:r>
      <w:r>
        <w:t xml:space="preserve">       </w:t>
      </w:r>
      <w:r>
        <w:t>│</w:t>
      </w:r>
      <w:r>
        <w:t xml:space="preserve">    </w:t>
      </w:r>
      <w:r>
        <w:t>┌───────────────────────────────────┐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Выдача (направление)  </w:t>
      </w:r>
      <w:r>
        <w:t>│</w:t>
      </w:r>
      <w:r>
        <w:t xml:space="preserve">       </w:t>
      </w:r>
      <w:r>
        <w:t>│</w:t>
      </w:r>
      <w:r>
        <w:t xml:space="preserve">    </w:t>
      </w:r>
      <w:r>
        <w:t>│</w:t>
      </w:r>
      <w:r>
        <w:t xml:space="preserve">Выдача (направление) свидетельства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│</w:t>
      </w:r>
      <w:r>
        <w:t xml:space="preserve">    уведомления о </w:t>
      </w:r>
      <w:r>
        <w:t xml:space="preserve">    </w:t>
      </w:r>
      <w:r>
        <w:t>│</w:t>
      </w:r>
      <w:r>
        <w:t xml:space="preserve">       </w:t>
      </w:r>
      <w:r>
        <w:t>│</w:t>
      </w:r>
      <w:r>
        <w:t xml:space="preserve">    </w:t>
      </w:r>
      <w:r>
        <w:t>│</w:t>
      </w:r>
      <w:r>
        <w:t xml:space="preserve">   о внесении казачьего общества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  приостановлении    </w:t>
      </w:r>
      <w:r>
        <w:t>│</w:t>
      </w:r>
      <w:r>
        <w:t xml:space="preserve">       </w:t>
      </w:r>
      <w:r>
        <w:t>│</w:t>
      </w:r>
      <w:r>
        <w:t xml:space="preserve">    </w:t>
      </w:r>
      <w:r>
        <w:t>│</w:t>
      </w:r>
      <w:r>
        <w:t xml:space="preserve">    в государственный реестр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│</w:t>
      </w:r>
      <w:r>
        <w:t>государственной услуги</w:t>
      </w:r>
      <w:r>
        <w:t>│</w:t>
      </w:r>
      <w:r>
        <w:t xml:space="preserve">       </w:t>
      </w:r>
      <w:r>
        <w:t>│</w:t>
      </w:r>
      <w:r>
        <w:t xml:space="preserve">    </w:t>
      </w:r>
      <w:r>
        <w:t>└─────────────────┬─────────────────┘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└────────┬─────────────┘</w:t>
      </w:r>
      <w:r>
        <w:t xml:space="preserve">       </w:t>
      </w:r>
      <w:r>
        <w:t>│</w:t>
      </w:r>
      <w:r>
        <w:t xml:space="preserve">               </w:t>
      </w:r>
      <w:r>
        <w:t xml:space="preserve">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</w:t>
      </w:r>
      <w:r>
        <w:t>│</w:t>
      </w:r>
      <w:r>
        <w:t xml:space="preserve">                     </w:t>
      </w:r>
      <w:r>
        <w:t>│</w:t>
      </w:r>
      <w:r>
        <w:t xml:space="preserve">                      \/</w:t>
      </w:r>
    </w:p>
    <w:p w:rsidR="00000000" w:rsidRDefault="006A7A1F">
      <w:pPr>
        <w:pStyle w:val="ConsPlusNonformat"/>
        <w:jc w:val="both"/>
      </w:pPr>
      <w:r>
        <w:t xml:space="preserve">           \/                    </w:t>
      </w:r>
      <w:r>
        <w:t>│</w:t>
      </w:r>
      <w:r>
        <w:t xml:space="preserve">     </w:t>
      </w:r>
      <w:r>
        <w:t>┌──────────────────────────────────┐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┌─────────────────────────┐</w:t>
      </w:r>
      <w:r>
        <w:t xml:space="preserve">    </w:t>
      </w:r>
      <w:r>
        <w:t>│</w:t>
      </w:r>
      <w:r>
        <w:t xml:space="preserve">     </w:t>
      </w:r>
      <w:r>
        <w:t>│</w:t>
      </w:r>
      <w:r>
        <w:t xml:space="preserve">            Окончание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 Устранение оснований,  </w:t>
      </w:r>
      <w:r>
        <w:t>│</w:t>
      </w:r>
      <w:r>
        <w:t xml:space="preserve">   </w:t>
      </w:r>
      <w:r>
        <w:t>────</w:t>
      </w:r>
      <w:r>
        <w:t xml:space="preserve">   &lt;          предоставления          &gt;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│</w:t>
      </w:r>
      <w:r>
        <w:t>повлекших приостановление</w:t>
      </w:r>
      <w:r>
        <w:t>├─</w:t>
      </w:r>
      <w:r>
        <w:t xml:space="preserve">&gt;( Да )  </w:t>
      </w:r>
      <w:r>
        <w:t>│</w:t>
      </w:r>
      <w:r>
        <w:t xml:space="preserve">      государственной услуги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государственной услуги  </w:t>
      </w:r>
      <w:r>
        <w:t>│</w:t>
      </w:r>
      <w:r>
        <w:t xml:space="preserve">   </w:t>
      </w:r>
      <w:r>
        <w:t>────</w:t>
      </w:r>
      <w:r>
        <w:t xml:space="preserve">   </w:t>
      </w:r>
      <w:r>
        <w:t>└──────────────────────────────────┘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└────────┬────────────────┘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\/</w:t>
      </w:r>
    </w:p>
    <w:p w:rsidR="00000000" w:rsidRDefault="006A7A1F">
      <w:pPr>
        <w:pStyle w:val="ConsPlusNonformat"/>
        <w:jc w:val="both"/>
      </w:pPr>
      <w:r>
        <w:t xml:space="preserve">       </w:t>
      </w:r>
      <w:r>
        <w:t xml:space="preserve">   </w:t>
      </w:r>
      <w:r>
        <w:t>───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(Нет)</w:t>
      </w:r>
    </w:p>
    <w:p w:rsidR="00000000" w:rsidRDefault="006A7A1F">
      <w:pPr>
        <w:pStyle w:val="ConsPlusNonformat"/>
        <w:jc w:val="both"/>
      </w:pPr>
      <w:r>
        <w:t xml:space="preserve">          </w:t>
      </w:r>
      <w:r>
        <w:t>─┬─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</w:t>
      </w:r>
      <w:r>
        <w:t>│</w:t>
      </w:r>
    </w:p>
    <w:p w:rsidR="00000000" w:rsidRDefault="006A7A1F">
      <w:pPr>
        <w:pStyle w:val="ConsPlusNonformat"/>
        <w:jc w:val="both"/>
      </w:pPr>
      <w:r>
        <w:lastRenderedPageBreak/>
        <w:t xml:space="preserve">           \/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┌─────────────────────────┐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│</w:t>
      </w:r>
      <w:r>
        <w:t xml:space="preserve"> Отказ в предоставлении  </w:t>
      </w:r>
      <w:r>
        <w:t>├────┐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</w:t>
      </w:r>
      <w:r>
        <w:t>│</w:t>
      </w:r>
      <w:r>
        <w:t xml:space="preserve"> государственной услуги  </w:t>
      </w:r>
      <w:r>
        <w:t>│</w:t>
      </w:r>
      <w:r>
        <w:t xml:space="preserve">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</w:t>
      </w:r>
      <w:r>
        <w:t>└─────────────────────────┘</w:t>
      </w:r>
      <w:r>
        <w:t xml:space="preserve">    </w:t>
      </w:r>
      <w:r>
        <w:t>│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</w:t>
      </w:r>
      <w:r>
        <w:t xml:space="preserve">          \/</w:t>
      </w:r>
    </w:p>
    <w:p w:rsidR="00000000" w:rsidRDefault="006A7A1F">
      <w:pPr>
        <w:pStyle w:val="ConsPlusNonformat"/>
        <w:jc w:val="both"/>
      </w:pPr>
      <w:r>
        <w:t>│</w:t>
      </w:r>
      <w:r>
        <w:t xml:space="preserve">              </w:t>
      </w:r>
      <w:r>
        <w:t>┌───────────────────────────────────────────┐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</w:t>
      </w:r>
      <w:r>
        <w:t>│</w:t>
      </w:r>
      <w:r>
        <w:t xml:space="preserve">     Направление уведомления об отказе     </w:t>
      </w:r>
      <w:r>
        <w:t>│</w:t>
      </w:r>
    </w:p>
    <w:p w:rsidR="00000000" w:rsidRDefault="006A7A1F">
      <w:pPr>
        <w:pStyle w:val="ConsPlusNonformat"/>
        <w:jc w:val="both"/>
      </w:pPr>
      <w:r>
        <w:t>└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 xml:space="preserve"> </w:t>
      </w:r>
      <w:r>
        <w:t>─</w:t>
      </w:r>
      <w:r>
        <w:t>&lt;  в предоставлении государственной услуги  &gt;</w:t>
      </w:r>
    </w:p>
    <w:p w:rsidR="00000000" w:rsidRDefault="006A7A1F">
      <w:pPr>
        <w:pStyle w:val="ConsPlusNonformat"/>
        <w:jc w:val="both"/>
      </w:pPr>
      <w:r>
        <w:t xml:space="preserve">               </w:t>
      </w:r>
      <w:r>
        <w:t>└───────────────────────────────────────────┘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right"/>
        <w:outlineLvl w:val="1"/>
      </w:pPr>
      <w:r>
        <w:t>Приложение N 3</w:t>
      </w:r>
    </w:p>
    <w:p w:rsidR="00000000" w:rsidRDefault="006A7A1F">
      <w:pPr>
        <w:pStyle w:val="ConsPlusNormal"/>
        <w:jc w:val="right"/>
      </w:pPr>
      <w:r>
        <w:t>к Административному регламенту</w:t>
      </w:r>
    </w:p>
    <w:p w:rsidR="00000000" w:rsidRDefault="006A7A1F">
      <w:pPr>
        <w:pStyle w:val="ConsPlusNormal"/>
        <w:jc w:val="right"/>
      </w:pPr>
      <w:r>
        <w:t>Министерства юстиции Российской</w:t>
      </w:r>
    </w:p>
    <w:p w:rsidR="00000000" w:rsidRDefault="006A7A1F">
      <w:pPr>
        <w:pStyle w:val="ConsPlusNormal"/>
        <w:jc w:val="right"/>
      </w:pPr>
      <w:r>
        <w:t>Федерации по предоставлению</w:t>
      </w:r>
    </w:p>
    <w:p w:rsidR="00000000" w:rsidRDefault="006A7A1F">
      <w:pPr>
        <w:pStyle w:val="ConsPlusNormal"/>
        <w:jc w:val="right"/>
      </w:pPr>
      <w:r>
        <w:t>государственной услуги по внесению</w:t>
      </w:r>
    </w:p>
    <w:p w:rsidR="00000000" w:rsidRDefault="006A7A1F">
      <w:pPr>
        <w:pStyle w:val="ConsPlusNormal"/>
        <w:jc w:val="right"/>
      </w:pPr>
      <w:r>
        <w:t>казачьих обществ в государственный</w:t>
      </w:r>
    </w:p>
    <w:p w:rsidR="00000000" w:rsidRDefault="006A7A1F">
      <w:pPr>
        <w:pStyle w:val="ConsPlusNormal"/>
        <w:jc w:val="right"/>
      </w:pPr>
      <w:r>
        <w:t>реестр казачьих обществ</w:t>
      </w:r>
    </w:p>
    <w:p w:rsidR="00000000" w:rsidRDefault="006A7A1F">
      <w:pPr>
        <w:pStyle w:val="ConsPlusNormal"/>
        <w:jc w:val="right"/>
      </w:pPr>
      <w:r>
        <w:t>в Российской Федерации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</w:t>
      </w:r>
      <w:r>
        <w:t xml:space="preserve">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</w:t>
      </w:r>
      <w:r>
        <w:t xml:space="preserve">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В ________________________________________________________________________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(наименование федерального органа исполнительной власти,</w:t>
      </w:r>
    </w:p>
    <w:p w:rsidR="00000000" w:rsidRDefault="006A7A1F">
      <w:pPr>
        <w:pStyle w:val="ConsPlusNonformat"/>
        <w:jc w:val="both"/>
      </w:pPr>
      <w:r>
        <w:t xml:space="preserve">        уполномоченного в области ведения государственного реестра</w:t>
      </w:r>
    </w:p>
    <w:p w:rsidR="00000000" w:rsidRDefault="006A7A1F">
      <w:pPr>
        <w:pStyle w:val="ConsPlusNonformat"/>
        <w:jc w:val="both"/>
      </w:pPr>
      <w:r>
        <w:t xml:space="preserve">                  казачьих обществ в Российской Федерации</w:t>
      </w:r>
    </w:p>
    <w:p w:rsidR="00000000" w:rsidRDefault="006A7A1F">
      <w:pPr>
        <w:pStyle w:val="ConsPlusNonformat"/>
        <w:jc w:val="both"/>
      </w:pPr>
      <w:r>
        <w:t xml:space="preserve">                       (его территориального органа))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bookmarkStart w:id="12" w:name="Par1141"/>
      <w:bookmarkEnd w:id="12"/>
      <w:r>
        <w:t xml:space="preserve">                                 Заявление</w:t>
      </w:r>
    </w:p>
    <w:p w:rsidR="00000000" w:rsidRDefault="006A7A1F">
      <w:pPr>
        <w:pStyle w:val="ConsPlusNonformat"/>
        <w:jc w:val="both"/>
      </w:pPr>
      <w:r>
        <w:t xml:space="preserve">          о внесени</w:t>
      </w:r>
      <w:r>
        <w:t>и казачьего общества в государственный реестр</w:t>
      </w:r>
    </w:p>
    <w:p w:rsidR="00000000" w:rsidRDefault="006A7A1F">
      <w:pPr>
        <w:pStyle w:val="ConsPlusNonformat"/>
        <w:jc w:val="both"/>
      </w:pPr>
      <w:r>
        <w:t xml:space="preserve">                  казачьих обществ в Российской Федерации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      Сведения о казачьем обществе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1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Вид казачьего обществ</w:t>
      </w:r>
      <w:r>
        <w:t xml:space="preserve">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У</w:t>
      </w:r>
      <w:r>
        <w:t xml:space="preserve">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Адрес (место нахожде</w:t>
      </w:r>
      <w:r>
        <w:t xml:space="preserve">ния) казачьего общества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├────┬─────────────────────────────┬─┬─┬─┬─┬─┬─┬──────────────────────────┤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2  </w:t>
      </w:r>
      <w:r>
        <w:t>│</w:t>
      </w:r>
      <w:r>
        <w:t xml:space="preserve">Почтовый индекс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├─────────────────────────────┼─┴─┴─┴─┴─┴─┴───────────────</w:t>
      </w:r>
      <w:r>
        <w:t>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 Российской Федерации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Район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</w:t>
      </w:r>
      <w:r>
        <w:t>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Населенный пункт             </w:t>
      </w:r>
      <w:r>
        <w:t>│</w:t>
      </w:r>
      <w:r>
        <w:t xml:space="preserve">       </w:t>
      </w:r>
      <w:r>
        <w:t xml:space="preserve">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Улица (проспект, переулок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 т.д.)                      </w:t>
      </w:r>
      <w:r>
        <w:t>│</w:t>
      </w:r>
      <w:r>
        <w:t xml:space="preserve">                                   </w:t>
      </w:r>
      <w:r>
        <w:t xml:space="preserve">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├────────────────────────┬────┴────────────────┬─────────────────────┤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дома              </w:t>
      </w:r>
      <w:r>
        <w:t>│</w:t>
      </w:r>
      <w:r>
        <w:t xml:space="preserve">Корпус               </w:t>
      </w:r>
      <w:r>
        <w:t>│</w:t>
      </w:r>
      <w:r>
        <w:t xml:space="preserve">Квартира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(владение)              </w:t>
      </w:r>
      <w:r>
        <w:t>│</w:t>
      </w:r>
      <w:r>
        <w:t xml:space="preserve">(строение)           </w:t>
      </w:r>
      <w:r>
        <w:t>│</w:t>
      </w:r>
      <w:r>
        <w:t xml:space="preserve">(офис)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</w:t>
      </w:r>
      <w:r>
        <w:t>───────┴─────────────────────┴─────────────────────┤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Контактный телефон 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Сведения о численности членов казачьего</w:t>
      </w:r>
      <w:r>
        <w:t xml:space="preserve"> общества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3  </w:t>
      </w:r>
      <w:r>
        <w:t>│</w:t>
      </w:r>
      <w:r>
        <w:t xml:space="preserve">Общая численность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</w:t>
      </w:r>
      <w:r>
        <w:t xml:space="preserve">  </w:t>
      </w:r>
      <w:r>
        <w:t>│</w:t>
      </w:r>
      <w:r>
        <w:t xml:space="preserve">Численность членов казачьего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общества, принявших на себя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обязательства по несению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государственной или иной </w:t>
      </w:r>
      <w:r>
        <w:t xml:space="preserve">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службы </w:t>
      </w:r>
      <w:hyperlink w:anchor="Par1205" w:tooltip="    &lt;*&gt;  Сведения  о  членах  хуторского,  станичного, городского казачьего" w:history="1">
        <w:r>
          <w:rPr>
            <w:color w:val="0000FF"/>
          </w:rPr>
          <w:t>&lt;*&gt;</w:t>
        </w:r>
      </w:hyperlink>
      <w:r>
        <w:t xml:space="preserve">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</w:t>
      </w:r>
      <w:r>
        <w:t>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Сведения о территориальной сфере деятельности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4  </w:t>
      </w:r>
      <w:r>
        <w:t>│</w:t>
      </w:r>
      <w:r>
        <w:t xml:space="preserve">Наименования сельских и      </w:t>
      </w:r>
      <w:r>
        <w:t>│</w:t>
      </w:r>
      <w:r>
        <w:t xml:space="preserve">                      </w:t>
      </w:r>
      <w:r>
        <w:t xml:space="preserve">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городских поселений либо     </w:t>
      </w:r>
      <w:r>
        <w:t>├──────────────────────────────────────┤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иных населенных пунктов,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субъектов Российской         </w:t>
      </w:r>
      <w:r>
        <w:t>├──────────────────────────────────────┤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Федерации, на территории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которых осуществляет         </w:t>
      </w:r>
      <w:r>
        <w:t>├──────────────────────────────────────┤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деятельность казачье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общество (заполняется в     </w:t>
      </w:r>
      <w:r>
        <w:t xml:space="preserve"> </w:t>
      </w:r>
      <w:r>
        <w:t>├──────────────────────────────────────┤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соответствии с уставом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казачьего общества)          </w:t>
      </w:r>
      <w:r>
        <w:t>├──────────────────────────────────────┤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└────┴─────────────────────────────┴──────────────────────────</w:t>
      </w:r>
      <w:r>
        <w:t>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--------------------------------</w:t>
      </w:r>
    </w:p>
    <w:p w:rsidR="00000000" w:rsidRDefault="006A7A1F">
      <w:pPr>
        <w:pStyle w:val="ConsPlusNonformat"/>
        <w:jc w:val="both"/>
      </w:pPr>
      <w:bookmarkStart w:id="13" w:name="Par1205"/>
      <w:bookmarkEnd w:id="13"/>
      <w:r>
        <w:t xml:space="preserve">    &lt;*&gt;  Сведения  о  членах  хуторского,  станичного, городского казачьего</w:t>
      </w:r>
    </w:p>
    <w:p w:rsidR="00000000" w:rsidRDefault="006A7A1F">
      <w:pPr>
        <w:pStyle w:val="ConsPlusNonformat"/>
        <w:jc w:val="both"/>
      </w:pPr>
      <w:r>
        <w:t>общества,  принявших  на  себя обязательства по несению государственной или</w:t>
      </w:r>
    </w:p>
    <w:p w:rsidR="00000000" w:rsidRDefault="006A7A1F">
      <w:pPr>
        <w:pStyle w:val="ConsPlusNonformat"/>
        <w:jc w:val="both"/>
      </w:pPr>
      <w:r>
        <w:t>иной службы, указываются в Листе А.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</w:t>
      </w:r>
      <w:r>
        <w:t xml:space="preserve">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</w:t>
      </w:r>
      <w:r>
        <w:t xml:space="preserve">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  Сведения о структуре казачьего обществ</w:t>
      </w:r>
      <w:r>
        <w:t xml:space="preserve">а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├────┬─────────────────────────────────────────┬──────────────────────────┤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5  </w:t>
      </w:r>
      <w:r>
        <w:t>│</w:t>
      </w:r>
      <w:r>
        <w:t>Количество окружных (отдельских) казачьих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 </w:t>
      </w:r>
      <w:hyperlink w:anchor="Par1298" w:tooltip="    &lt;*&gt; Заполняется  войсковым  казачьим  обществом.  Сведения  о  казачьих" w:history="1">
        <w:r>
          <w:rPr>
            <w:color w:val="0000FF"/>
          </w:rPr>
          <w:t>&lt;*&gt;</w:t>
        </w:r>
      </w:hyperlink>
      <w:r>
        <w:t xml:space="preserve">                     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├─────────────────────────────────────────┼──────────────────────────┤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Количество районных (юртовых) казачьих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 </w:t>
      </w:r>
      <w:hyperlink w:anchor="Par1301" w:tooltip="    &lt;**&gt; Заполняется окружным  (отдельским)  казачьим обществом. Сведения о" w:history="1">
        <w:r>
          <w:rPr>
            <w:color w:val="0000FF"/>
          </w:rPr>
          <w:t>&lt;**&gt;</w:t>
        </w:r>
      </w:hyperlink>
      <w:r>
        <w:t xml:space="preserve">                    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   </w:t>
      </w:r>
      <w:r>
        <w:t>├─────────────────────────────────────────┼──────────────────────────┤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Количество хуторских, станичных,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городских казачьих обществ </w:t>
      </w:r>
      <w:hyperlink w:anchor="Par1304" w:tooltip="    &lt;***&gt; Заполняется  окружным  (отдельским),  районным (юртовым) казачьим" w:history="1">
        <w:r>
          <w:rPr>
            <w:color w:val="0000FF"/>
          </w:rPr>
          <w:t>&lt;***&gt;</w:t>
        </w:r>
      </w:hyperlink>
      <w:r>
        <w:t xml:space="preserve">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</w:t>
      </w:r>
      <w:r>
        <w:t>─┴─────────────────────────────────────────┴──────────────────────────┤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Сведения о принадлежности к структуре иного казачьего общества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6  </w:t>
      </w:r>
      <w:r>
        <w:t>│</w:t>
      </w:r>
      <w:r>
        <w:t xml:space="preserve">Полное наименование       </w:t>
      </w:r>
      <w:r>
        <w:t xml:space="preserve">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</w:t>
      </w:r>
      <w:r>
        <w:t>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</w:t>
      </w:r>
      <w:r>
        <w:t>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</w:t>
      </w:r>
      <w:r>
        <w:t>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</w:t>
      </w:r>
      <w:r>
        <w:t xml:space="preserve">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Сведения о заявителе (атамане казачьего общества)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</w:t>
      </w:r>
      <w:r>
        <w:t>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7   </w:t>
      </w:r>
      <w:r>
        <w:t>│</w:t>
      </w:r>
      <w:r>
        <w:t xml:space="preserve">Фамилия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Имя                          </w:t>
      </w:r>
      <w:r>
        <w:t>│</w:t>
      </w:r>
      <w:r>
        <w:t xml:space="preserve">            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Отчество (при наличии)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рождения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├────────────────────────┬─┬─┬┴┬─┬─┬─┬─┬─┬─┬─┬─┬─┬───────────────────┤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ИНН (при наличии)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</w:t>
      </w:r>
      <w:r>
        <w:t>──┴─┴─┴┬┴─┴─┴─┴─┴─┴─┴─┴─┴─┴───────────────────┤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избрания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утверждения Президентом </w:t>
      </w:r>
      <w:r>
        <w:t>│</w:t>
      </w:r>
      <w:r>
        <w:t xml:space="preserve">                    </w:t>
      </w:r>
      <w:r>
        <w:t xml:space="preserve">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Российской Федерации </w:t>
      </w:r>
      <w:hyperlink w:anchor="Par1298" w:tooltip="    &lt;*&gt; Заполняется  войсковым  казачьим  обществом.  Сведения  о  казачьих" w:history="1">
        <w:r>
          <w:rPr>
            <w:color w:val="0000FF"/>
          </w:rPr>
          <w:t>&lt;*&gt;</w:t>
        </w:r>
      </w:hyperlink>
      <w:r>
        <w:t xml:space="preserve">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</w:t>
      </w:r>
      <w:r>
        <w:t>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Данные документа, удостоверяющего личность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документа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</w:t>
      </w:r>
      <w:r>
        <w:t>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Серия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выдачи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</w:t>
      </w:r>
      <w:r>
        <w:t>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Кем выдан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Код подразделения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>-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</w:t>
      </w:r>
      <w:r>
        <w:t>───────────────┴─┴─┴─┴─┴─┴─┴─┴─────────────────────────────┤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Адрес места жительства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├─────────────────────────────┬─┬─┬─┬─┬─┬─┬──────────────────────────┤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Почтовый индекс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├─────────────────────────────┼─┴─┴─┴─┴─┴─┴──────────────────────────┤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 Российской Федерации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</w:t>
      </w:r>
      <w:r>
        <w:t>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Район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   </w:t>
      </w:r>
      <w:r>
        <w:t>│</w:t>
      </w:r>
      <w:r>
        <w:t xml:space="preserve">Город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</w:t>
      </w:r>
      <w:r>
        <w:t>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Населенный пункт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Улица (проспект, переулок и  </w:t>
      </w:r>
      <w:r>
        <w:t>│</w:t>
      </w:r>
      <w:r>
        <w:t xml:space="preserve">               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т.д.)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├────────────────────────┬────┴─────────────────┬────────────────────┤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дома              </w:t>
      </w:r>
      <w:r>
        <w:t>│</w:t>
      </w:r>
      <w:r>
        <w:t xml:space="preserve">Корпус                </w:t>
      </w:r>
      <w:r>
        <w:t>│</w:t>
      </w:r>
      <w:r>
        <w:t xml:space="preserve">Квартира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</w:t>
      </w:r>
      <w:r>
        <w:t xml:space="preserve">  </w:t>
      </w:r>
      <w:r>
        <w:t>│</w:t>
      </w:r>
      <w:r>
        <w:t xml:space="preserve">(владение)              </w:t>
      </w:r>
      <w:r>
        <w:t>│</w:t>
      </w:r>
      <w:r>
        <w:t xml:space="preserve">(строение)            </w:t>
      </w:r>
      <w:r>
        <w:t>│</w:t>
      </w:r>
      <w:r>
        <w:t xml:space="preserve">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├────────────────────────┴──────────────────────┴────────────────────┤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Контактный телефон 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</w:t>
      </w:r>
      <w:r>
        <w:t>───────────────────────────────────────────┘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</w:t>
      </w:r>
    </w:p>
    <w:p w:rsidR="00000000" w:rsidRDefault="006A7A1F">
      <w:pPr>
        <w:pStyle w:val="ConsPlusNonformat"/>
        <w:jc w:val="both"/>
      </w:pPr>
      <w:bookmarkStart w:id="14" w:name="Par1298"/>
      <w:bookmarkEnd w:id="14"/>
      <w:r>
        <w:t xml:space="preserve">    &lt;*&gt; Заполняется  войсковым  казачьим  обществом.  Сведения  о  казачьих</w:t>
      </w:r>
    </w:p>
    <w:p w:rsidR="00000000" w:rsidRDefault="006A7A1F">
      <w:pPr>
        <w:pStyle w:val="ConsPlusNonformat"/>
        <w:jc w:val="both"/>
      </w:pPr>
      <w:r>
        <w:t>обществах, входящих в состав войскового казачьего общества,  указываются  в</w:t>
      </w:r>
    </w:p>
    <w:p w:rsidR="00000000" w:rsidRDefault="006A7A1F">
      <w:pPr>
        <w:pStyle w:val="ConsPlusNonformat"/>
        <w:jc w:val="both"/>
      </w:pPr>
      <w:r>
        <w:t>Листе Б.</w:t>
      </w:r>
    </w:p>
    <w:p w:rsidR="00000000" w:rsidRDefault="006A7A1F">
      <w:pPr>
        <w:pStyle w:val="ConsPlusNonformat"/>
        <w:jc w:val="both"/>
      </w:pPr>
      <w:bookmarkStart w:id="15" w:name="Par1301"/>
      <w:bookmarkEnd w:id="15"/>
      <w:r>
        <w:t xml:space="preserve">    &lt;**&gt; Заполняется окружным  (отдельским)  казачьим обществом. Сведения о</w:t>
      </w:r>
    </w:p>
    <w:p w:rsidR="00000000" w:rsidRDefault="006A7A1F">
      <w:pPr>
        <w:pStyle w:val="ConsPlusNonformat"/>
        <w:jc w:val="both"/>
      </w:pPr>
      <w:r>
        <w:t>казачьих обществах, входящих  в состав  окружного  (отдельского)  казачьего</w:t>
      </w:r>
    </w:p>
    <w:p w:rsidR="00000000" w:rsidRDefault="006A7A1F">
      <w:pPr>
        <w:pStyle w:val="ConsPlusNonformat"/>
        <w:jc w:val="both"/>
      </w:pPr>
      <w:r>
        <w:t>общества, указываются в Листе Б.</w:t>
      </w:r>
    </w:p>
    <w:p w:rsidR="00000000" w:rsidRDefault="006A7A1F">
      <w:pPr>
        <w:pStyle w:val="ConsPlusNonformat"/>
        <w:jc w:val="both"/>
      </w:pPr>
      <w:bookmarkStart w:id="16" w:name="Par1304"/>
      <w:bookmarkEnd w:id="16"/>
      <w:r>
        <w:t xml:space="preserve">    &lt;***&gt; Заполняется  окружным  (отдельск</w:t>
      </w:r>
      <w:r>
        <w:t>им),  районным (юртовым) казачьим</w:t>
      </w:r>
    </w:p>
    <w:p w:rsidR="00000000" w:rsidRDefault="006A7A1F">
      <w:pPr>
        <w:pStyle w:val="ConsPlusNonformat"/>
        <w:jc w:val="both"/>
      </w:pPr>
      <w:r>
        <w:t>обществом.  Сведения  о  казачьих  обществах,  входящих  в состав окружного</w:t>
      </w:r>
    </w:p>
    <w:p w:rsidR="00000000" w:rsidRDefault="006A7A1F">
      <w:pPr>
        <w:pStyle w:val="ConsPlusNonformat"/>
        <w:jc w:val="both"/>
      </w:pPr>
      <w:r>
        <w:t>(отдельского),   районного   (юртового)   казачьего  общества,  указываются</w:t>
      </w:r>
    </w:p>
    <w:p w:rsidR="00000000" w:rsidRDefault="006A7A1F">
      <w:pPr>
        <w:pStyle w:val="ConsPlusNonformat"/>
        <w:jc w:val="both"/>
      </w:pPr>
      <w:r>
        <w:t>в Листе Б.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3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</w:t>
      </w:r>
      <w:r>
        <w:t xml:space="preserve">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5386"/>
        <w:gridCol w:w="3402"/>
      </w:tblGrid>
      <w:tr w:rsidR="00000000"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  <w:outlineLvl w:val="2"/>
            </w:pPr>
            <w:r>
              <w:t>Сведения об обязательствах по несению государственной или иной службы, принятых членами казачьего общества</w:t>
            </w: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Организация и веден</w:t>
            </w:r>
            <w:r>
              <w:t>ие воинского учета членов казачьих обществ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Организация военно-патриотического воспитания призывников, их подготовки к военной службе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 xml:space="preserve">Организация вневойсковой подготовки членов казачьих обществ во время их </w:t>
            </w:r>
            <w:r>
              <w:lastRenderedPageBreak/>
              <w:t>пребывания в запасе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Предупреждение и ликвидация чрезвычайных ситуаций и ликвидация последствий стихийных бедствий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Гражданская и территориальная оборона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Осуществление природоохранных мероприятий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8.7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Охрана общественного порядка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</w:tbl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4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</w:t>
      </w:r>
      <w:r>
        <w:t xml:space="preserve">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lastRenderedPageBreak/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5386"/>
        <w:gridCol w:w="3402"/>
      </w:tblGrid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8.8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 xml:space="preserve">Обеспечение экологической и </w:t>
            </w:r>
            <w:r>
              <w:t>пожарной безопасности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8.9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Защита государственной границы Российской Федерации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8.10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Охрана объектов животного мира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8.11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Охрана лесов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8.12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Охрана объектов обеспечения жизнедеятельности населения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8.13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Охрана объектов, находящихся в государственной и муниципальной собственности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8.14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Охрана объектов культурного наследия</w:t>
            </w: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Наименование органа, согласовавшего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Количество членов казачьего общества, принявших обязательства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Дата согласования обязательств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</w:tbl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5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</w:t>
      </w:r>
      <w:r>
        <w:t xml:space="preserve">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Заполняется должностным лицом уполномоченного органа (его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территориального органа)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9  </w:t>
      </w:r>
      <w:r>
        <w:t>│</w:t>
      </w:r>
      <w:r>
        <w:t xml:space="preserve">Документы представлены </w:t>
      </w:r>
      <w:r>
        <w:t xml:space="preserve">(нужное отметить знаком "V")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Непосредственно </w:t>
      </w:r>
      <w:r>
        <w:t>│</w:t>
      </w:r>
      <w:r>
        <w:t xml:space="preserve"> </w:t>
      </w:r>
      <w:r>
        <w:t>│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</w:t>
      </w:r>
      <w:r>
        <w:t xml:space="preserve">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 почте        </w:t>
      </w:r>
      <w:r>
        <w:t>│</w:t>
      </w:r>
      <w:r>
        <w:t xml:space="preserve"> </w:t>
      </w:r>
      <w:r>
        <w:t>│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</w:t>
      </w:r>
      <w:r>
        <w:t>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получения документов уполномоченным органом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Расписка в получении документов</w:t>
      </w:r>
      <w:r>
        <w:t xml:space="preserve"> выдана (нужное отметить знаком "V")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Непосредственно </w:t>
      </w:r>
      <w:r>
        <w:t>│</w:t>
      </w:r>
      <w:r>
        <w:t xml:space="preserve"> </w:t>
      </w:r>
      <w:r>
        <w:t>│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        </w:t>
      </w:r>
      <w:r>
        <w:t xml:space="preserve">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 почте        </w:t>
      </w:r>
      <w:r>
        <w:t>│</w:t>
      </w:r>
      <w:r>
        <w:t xml:space="preserve"> </w:t>
      </w:r>
      <w:r>
        <w:t>│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</w:t>
      </w:r>
      <w:r>
        <w:t>───────────────────────────┬─────────────────────────────┤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Должность федерального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государственного гражданского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служащего, принявшего документы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├──────────────────────────────────────┼─────────────────────────────┤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Фамилия               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├──────────────────────────────────────┼────────────────────────────</w:t>
      </w:r>
      <w:r>
        <w:t>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Имя                   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├──────────────────────────────────────┼─────────────────────────────┤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Отчество              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</w:t>
      </w:r>
      <w:r>
        <w:t>───────────────────┴─────────────────────────────┘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lastRenderedPageBreak/>
        <w:t xml:space="preserve">                     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</w:t>
      </w:r>
      <w:r>
        <w:t>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(подпись заявителя)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</w:t>
      </w:r>
      <w:r>
        <w:t xml:space="preserve">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</w:t>
      </w:r>
      <w:r>
        <w:t xml:space="preserve">                                    Лист А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Сведения</w:t>
      </w:r>
    </w:p>
    <w:p w:rsidR="00000000" w:rsidRDefault="006A7A1F">
      <w:pPr>
        <w:pStyle w:val="ConsPlusNonformat"/>
        <w:jc w:val="both"/>
      </w:pPr>
      <w:r>
        <w:t xml:space="preserve">      о членах хуторского, станичного, городского казачьего общества,</w:t>
      </w:r>
    </w:p>
    <w:p w:rsidR="00000000" w:rsidRDefault="006A7A1F">
      <w:pPr>
        <w:pStyle w:val="ConsPlusNonformat"/>
        <w:jc w:val="both"/>
      </w:pPr>
      <w:r>
        <w:t xml:space="preserve">        принявших на себя обязательства по несению государственной</w:t>
      </w:r>
    </w:p>
    <w:p w:rsidR="00000000" w:rsidRDefault="006A7A1F">
      <w:pPr>
        <w:pStyle w:val="ConsPlusNonformat"/>
        <w:jc w:val="both"/>
      </w:pPr>
      <w:r>
        <w:t xml:space="preserve">                            или и</w:t>
      </w:r>
      <w:r>
        <w:t xml:space="preserve">ной службы </w:t>
      </w:r>
      <w:hyperlink w:anchor="Par1590" w:tooltip="    &lt;*&gt;  Если  сведения  не  умещаются  в  листе Б, заполняется необходимое" w:history="1">
        <w:r>
          <w:rPr>
            <w:color w:val="0000FF"/>
          </w:rPr>
          <w:t>&lt;*&gt;</w:t>
        </w:r>
      </w:hyperlink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(полное наименование казачьего общества)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┌────┬─────────────────────────────┬──────────────────────────────────────┐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1  </w:t>
      </w:r>
      <w:r>
        <w:t>│</w:t>
      </w:r>
      <w:r>
        <w:t xml:space="preserve">Фамилия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Имя  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Отчество (при наличии)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</w:t>
      </w:r>
      <w:r>
        <w:t>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рождения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├────────────────────────┬─┬─┬┴┬─┬─┬─┬─┬─┬─┬─┬─┬─┬───────────────────┤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ИНН (при наличии)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</w:t>
      </w:r>
      <w:r>
        <w:t xml:space="preserve">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├────────────────────────┴─┴─┴─┴─┴─┴─┴─┴─┴─┴─┴─┴─┴───────────────────┤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Данные документа, удостоверяющего личность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Вид доку</w:t>
      </w:r>
      <w:r>
        <w:t xml:space="preserve">мента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Серия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</w:t>
      </w:r>
      <w:r>
        <w:t>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выдачи                  </w:t>
      </w:r>
      <w:r>
        <w:t>│</w:t>
      </w:r>
      <w:r>
        <w:t xml:space="preserve">                                  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Кем выдан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Код подразделени</w:t>
      </w:r>
      <w:r>
        <w:t xml:space="preserve">я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>-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├────────────────────────┴─┴─┴─┴─┴─┴─┴─┴─────────────────────────────┤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Адрес места жительства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├─────────────────────────────┬─┬─┬─┬─┬─┬─┬──</w:t>
      </w:r>
      <w:r>
        <w:t>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Почтовый индекс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├─────────────────────────────┼─┴─┴─┴─┴─┴─┴──────────────────────────┤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 Российской Федерации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</w:t>
      </w:r>
      <w:r>
        <w:t xml:space="preserve">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Район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Населенный пункт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</w:t>
      </w:r>
      <w:r>
        <w:t>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   </w:t>
      </w:r>
      <w:r>
        <w:t>│</w:t>
      </w:r>
      <w:r>
        <w:t xml:space="preserve">Улица (проспект, переулок и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т.д.)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├────────────────────────┬────┴─────────────────┬────────</w:t>
      </w:r>
      <w:r>
        <w:t>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дома              </w:t>
      </w:r>
      <w:r>
        <w:t>│</w:t>
      </w:r>
      <w:r>
        <w:t xml:space="preserve">Корпус                </w:t>
      </w:r>
      <w:r>
        <w:t>│</w:t>
      </w:r>
      <w:r>
        <w:t xml:space="preserve">Квартира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(владение)              </w:t>
      </w:r>
      <w:r>
        <w:t>│</w:t>
      </w:r>
      <w:r>
        <w:t xml:space="preserve">(строение)            </w:t>
      </w:r>
      <w:r>
        <w:t>│</w:t>
      </w:r>
      <w:r>
        <w:t xml:space="preserve">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├────┼────────────────────────┴────┬─────────────────┴────────────────────┤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2  </w:t>
      </w:r>
      <w:r>
        <w:t>│</w:t>
      </w:r>
      <w:r>
        <w:t xml:space="preserve">Фамилия </w:t>
      </w:r>
      <w:r>
        <w:t xml:space="preserve">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Имя  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</w:t>
      </w:r>
      <w:r>
        <w:t>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Отчество (при наличии)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рождения                </w:t>
      </w:r>
      <w:r>
        <w:t>│</w:t>
      </w:r>
      <w:r>
        <w:t xml:space="preserve">                                  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├────────────────────────┬─┬─┬┴┬─┬─┬─┬─┬─┬─┬─┬─┬─┬───────────────────┤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ИНН (при наличии)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├────────────────────────┴─┴─┴─┴─┴─┴─┴─┴─┴─┴─┴─┴─┴───────────────────┤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Данные документа</w:t>
      </w:r>
      <w:r>
        <w:t xml:space="preserve">, удостоверяющего личность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документа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</w:t>
      </w:r>
      <w:r>
        <w:t>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Серия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выдачи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Кем выдан              </w:t>
      </w:r>
      <w:r>
        <w:t xml:space="preserve">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Код подразделения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>-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├────────────────────────┴─┴─┴─┴─┴─┴─┴─┴────────────</w:t>
      </w:r>
      <w:r>
        <w:t>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Адрес места жительства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├─────────────────────────────┬─┬─┬─┬─┬─┬─┬──────────────────────────┤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Почтовый индекс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</w:t>
      </w:r>
      <w:r>
        <w:t>──────────────────────────┼─┴─┴─┴─┴─┴─┴──────────────────────────┤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 Российской Федерации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Район                        </w:t>
      </w:r>
      <w:r>
        <w:t>│</w:t>
      </w:r>
      <w:r>
        <w:t xml:space="preserve"> </w:t>
      </w:r>
      <w:r>
        <w:t xml:space="preserve">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</w:t>
      </w:r>
      <w:r>
        <w:t>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Населенный пункт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Улица (проспект, переулок и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т.д.)      </w:t>
      </w:r>
      <w:r>
        <w:t xml:space="preserve">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├────────────────────────┬────┴─────────────────┬────────────────────┤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дома              </w:t>
      </w:r>
      <w:r>
        <w:t>│</w:t>
      </w:r>
      <w:r>
        <w:t xml:space="preserve">Корпус                </w:t>
      </w:r>
      <w:r>
        <w:t>│</w:t>
      </w:r>
      <w:r>
        <w:t xml:space="preserve">Квартира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(владение)              </w:t>
      </w:r>
      <w:r>
        <w:t>│</w:t>
      </w:r>
      <w:r>
        <w:t xml:space="preserve">(строение)    </w:t>
      </w:r>
      <w:r>
        <w:t xml:space="preserve">        </w:t>
      </w:r>
      <w:r>
        <w:t>│</w:t>
      </w:r>
      <w:r>
        <w:t xml:space="preserve">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└────┴────────────────────────┴──────────────────────┴────────────────────┘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│</w:t>
      </w:r>
      <w:r>
        <w:t xml:space="preserve">                         </w:t>
      </w:r>
      <w:r>
        <w:t xml:space="preserve">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(подпись заявителя)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--------------------------------</w:t>
      </w:r>
    </w:p>
    <w:p w:rsidR="00000000" w:rsidRDefault="006A7A1F">
      <w:pPr>
        <w:pStyle w:val="ConsPlusNonformat"/>
        <w:jc w:val="both"/>
      </w:pPr>
      <w:bookmarkStart w:id="17" w:name="Par1590"/>
      <w:bookmarkEnd w:id="17"/>
      <w:r>
        <w:t xml:space="preserve">    &lt;*&gt;  Если  сведения  не  умещаются  в  листе Б, заполняется необходимое</w:t>
      </w:r>
    </w:p>
    <w:p w:rsidR="00000000" w:rsidRDefault="006A7A1F">
      <w:pPr>
        <w:pStyle w:val="ConsPlusNonformat"/>
        <w:jc w:val="both"/>
      </w:pPr>
      <w:r>
        <w:t>количество листов.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lastRenderedPageBreak/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</w:t>
      </w:r>
      <w:r>
        <w:t xml:space="preserve">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</w:t>
      </w:r>
      <w:r>
        <w:t xml:space="preserve">                                    Лист Б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Сведения о структуре казачьего общества </w:t>
      </w:r>
      <w:hyperlink w:anchor="Par1696" w:tooltip="    &lt;*&gt;  Если  сведения  не  умещаются  в  листе Б, заполняется необходимое" w:history="1">
        <w:r>
          <w:rPr>
            <w:color w:val="0000FF"/>
          </w:rPr>
          <w:t>&lt;*&gt;</w:t>
        </w:r>
      </w:hyperlink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______________________________________________</w:t>
      </w:r>
      <w:r>
        <w:t>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(полное наименование казачьего общества)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┌────┬─────────────────────────────┬──────────────────────────────────────┐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1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</w:t>
      </w:r>
      <w:r>
        <w:t>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</w:t>
      </w:r>
      <w:r>
        <w:t>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</w:t>
      </w:r>
      <w:r>
        <w:t>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</w:t>
      </w:r>
      <w:r>
        <w:t>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2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</w:t>
      </w:r>
      <w:r>
        <w:t xml:space="preserve">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Реест</w:t>
      </w:r>
      <w:r>
        <w:t xml:space="preserve">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├────┼─────────────────────────────┬───</w:t>
      </w:r>
      <w:r>
        <w:t>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3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</w:t>
      </w:r>
      <w:r>
        <w:t xml:space="preserve">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Учетный но</w:t>
      </w:r>
      <w:r>
        <w:t xml:space="preserve">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</w:t>
      </w:r>
      <w:r>
        <w:t>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   </w:t>
      </w:r>
      <w:r>
        <w:t>├─────────────────────────────┬────────────────────────────────────</w:t>
      </w:r>
      <w:r>
        <w:t>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4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</w:t>
      </w:r>
      <w:r>
        <w:t>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</w:t>
      </w:r>
      <w:r>
        <w:t>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</w:t>
      </w:r>
      <w:r>
        <w:t xml:space="preserve">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5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</w:t>
      </w:r>
      <w:r>
        <w:t>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</w:t>
      </w:r>
      <w:r>
        <w:t>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</w:t>
      </w:r>
      <w:r>
        <w:t>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 xml:space="preserve">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└────┴────────────────────────────────────────────────────────────────────┘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</w:t>
      </w:r>
      <w:r>
        <w:t xml:space="preserve">                      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(подпись заявителя)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--------------------------------</w:t>
      </w:r>
    </w:p>
    <w:p w:rsidR="00000000" w:rsidRDefault="006A7A1F">
      <w:pPr>
        <w:pStyle w:val="ConsPlusNonformat"/>
        <w:jc w:val="both"/>
      </w:pPr>
      <w:bookmarkStart w:id="18" w:name="Par1696"/>
      <w:bookmarkEnd w:id="18"/>
      <w:r>
        <w:t xml:space="preserve">    </w:t>
      </w:r>
      <w:r>
        <w:t>&lt;*&gt;  Если  сведения  не  умещаются  в  листе Б, заполняется необходимое</w:t>
      </w:r>
    </w:p>
    <w:p w:rsidR="00000000" w:rsidRDefault="006A7A1F">
      <w:pPr>
        <w:pStyle w:val="ConsPlusNonformat"/>
        <w:jc w:val="both"/>
      </w:pPr>
      <w:r>
        <w:t>количество листов.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</w:t>
      </w:r>
      <w:r>
        <w:t xml:space="preserve">                                          Лист В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Расписка </w:t>
      </w:r>
      <w:hyperlink w:anchor="Par1777" w:tooltip="    &lt;*&gt;   Заполняется   должностным   лицом   уполномоченного  органа  (его" w:history="1">
        <w:r>
          <w:rPr>
            <w:color w:val="0000FF"/>
          </w:rPr>
          <w:t>&lt;*&gt;</w:t>
        </w:r>
      </w:hyperlink>
    </w:p>
    <w:p w:rsidR="00000000" w:rsidRDefault="006A7A1F">
      <w:pPr>
        <w:pStyle w:val="ConsPlusNonformat"/>
        <w:jc w:val="both"/>
      </w:pPr>
      <w:r>
        <w:t xml:space="preserve">            в получении документов, представленных для вн</w:t>
      </w:r>
      <w:r>
        <w:t>есения</w:t>
      </w:r>
    </w:p>
    <w:p w:rsidR="00000000" w:rsidRDefault="006A7A1F">
      <w:pPr>
        <w:pStyle w:val="ConsPlusNonformat"/>
        <w:jc w:val="both"/>
      </w:pPr>
      <w:r>
        <w:t xml:space="preserve">           казачьего общества в государственный реестр казачьих</w:t>
      </w:r>
    </w:p>
    <w:p w:rsidR="00000000" w:rsidRDefault="006A7A1F">
      <w:pPr>
        <w:pStyle w:val="ConsPlusNonformat"/>
        <w:jc w:val="both"/>
      </w:pPr>
      <w:r>
        <w:t xml:space="preserve">                      обществ в Российской Федерации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Настоящим удостоверяется, что заявитель 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(фамилия, </w:t>
      </w:r>
      <w:r>
        <w:t>имя, отчество)</w:t>
      </w:r>
    </w:p>
    <w:p w:rsidR="00000000" w:rsidRDefault="006A7A1F">
      <w:pPr>
        <w:pStyle w:val="ConsPlusNonformat"/>
        <w:jc w:val="both"/>
      </w:pPr>
      <w:r>
        <w:lastRenderedPageBreak/>
        <w:t>представил(а) 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         (наименование уполномоченного органа</w:t>
      </w:r>
    </w:p>
    <w:p w:rsidR="00000000" w:rsidRDefault="006A7A1F">
      <w:pPr>
        <w:pStyle w:val="ConsPlusNonformat"/>
        <w:jc w:val="both"/>
      </w:pPr>
      <w:r>
        <w:t xml:space="preserve">                             (его территориального органа))</w:t>
      </w:r>
    </w:p>
    <w:p w:rsidR="00000000" w:rsidRDefault="006A7A1F">
      <w:pPr>
        <w:pStyle w:val="ConsPlusNonformat"/>
        <w:jc w:val="both"/>
      </w:pPr>
      <w:r>
        <w:t>получил "__" _____________ ____ г. нижесле</w:t>
      </w:r>
      <w:r>
        <w:t>дующие документы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(полное наименование казачьего общества)</w:t>
      </w:r>
    </w:p>
    <w:p w:rsidR="00000000" w:rsidRDefault="006A7A1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3969"/>
        <w:gridCol w:w="1587"/>
        <w:gridCol w:w="1587"/>
        <w:gridCol w:w="1701"/>
      </w:tblGrid>
      <w:tr w:rsidR="00000000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Наименование документа (заполнить соответствующую(ие) строку(и))</w:t>
            </w:r>
          </w:p>
        </w:tc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Документы представлены</w:t>
            </w:r>
          </w:p>
        </w:tc>
      </w:tr>
      <w:tr w:rsidR="00000000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на бумажных носителях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на электронных носителях (наименование файла)</w:t>
            </w:r>
          </w:p>
        </w:tc>
      </w:tr>
      <w:tr w:rsidR="00000000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кол-во экземпляров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кол-во листов в одном экземпляре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5</w:t>
            </w: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</w:tbl>
    <w:p w:rsidR="00000000" w:rsidRDefault="006A7A1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62"/>
        <w:gridCol w:w="4875"/>
      </w:tblGrid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Должность федерального государственного гражданского служащего, принявшего документы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Фамилия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Имя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Отчество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</w:tbl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М.П.           (подпись)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</w:t>
      </w:r>
    </w:p>
    <w:p w:rsidR="00000000" w:rsidRDefault="006A7A1F">
      <w:pPr>
        <w:pStyle w:val="ConsPlusNonformat"/>
        <w:jc w:val="both"/>
      </w:pPr>
      <w:bookmarkStart w:id="19" w:name="Par1777"/>
      <w:bookmarkEnd w:id="19"/>
      <w:r>
        <w:t xml:space="preserve">    &lt;*&gt;   Заполняется   должностным   лицом   уполномоченного  органа  (его</w:t>
      </w:r>
    </w:p>
    <w:p w:rsidR="00000000" w:rsidRDefault="006A7A1F">
      <w:pPr>
        <w:pStyle w:val="ConsPlusNonformat"/>
        <w:jc w:val="both"/>
      </w:pPr>
      <w:r>
        <w:t>территориального органа).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jc w:val="center"/>
      </w:pPr>
    </w:p>
    <w:p w:rsidR="00000000" w:rsidRDefault="006A7A1F">
      <w:pPr>
        <w:pStyle w:val="ConsPlusNormal"/>
        <w:jc w:val="right"/>
        <w:outlineLvl w:val="1"/>
      </w:pPr>
      <w:r>
        <w:t>Приложение N 4</w:t>
      </w:r>
    </w:p>
    <w:p w:rsidR="00000000" w:rsidRDefault="006A7A1F">
      <w:pPr>
        <w:pStyle w:val="ConsPlusNormal"/>
        <w:jc w:val="right"/>
      </w:pPr>
      <w:r>
        <w:t>к Административному регламенту</w:t>
      </w:r>
    </w:p>
    <w:p w:rsidR="00000000" w:rsidRDefault="006A7A1F">
      <w:pPr>
        <w:pStyle w:val="ConsPlusNormal"/>
        <w:jc w:val="right"/>
      </w:pPr>
      <w:r>
        <w:lastRenderedPageBreak/>
        <w:t>Министерства юстиции Российской</w:t>
      </w:r>
    </w:p>
    <w:p w:rsidR="00000000" w:rsidRDefault="006A7A1F">
      <w:pPr>
        <w:pStyle w:val="ConsPlusNormal"/>
        <w:jc w:val="right"/>
      </w:pPr>
      <w:r>
        <w:t>Федерации по предоставлению</w:t>
      </w:r>
    </w:p>
    <w:p w:rsidR="00000000" w:rsidRDefault="006A7A1F">
      <w:pPr>
        <w:pStyle w:val="ConsPlusNormal"/>
        <w:jc w:val="right"/>
      </w:pPr>
      <w:r>
        <w:t>государственной услуги по внесению</w:t>
      </w:r>
    </w:p>
    <w:p w:rsidR="00000000" w:rsidRDefault="006A7A1F">
      <w:pPr>
        <w:pStyle w:val="ConsPlusNormal"/>
        <w:jc w:val="right"/>
      </w:pPr>
      <w:r>
        <w:t>казачьих обществ в государственный</w:t>
      </w:r>
    </w:p>
    <w:p w:rsidR="00000000" w:rsidRDefault="006A7A1F">
      <w:pPr>
        <w:pStyle w:val="ConsPlusNormal"/>
        <w:jc w:val="right"/>
      </w:pPr>
      <w:r>
        <w:t>реестр казачьих обществ</w:t>
      </w:r>
    </w:p>
    <w:p w:rsidR="00000000" w:rsidRDefault="006A7A1F">
      <w:pPr>
        <w:pStyle w:val="ConsPlusNormal"/>
        <w:jc w:val="right"/>
      </w:pPr>
      <w:r>
        <w:t>в Российской Федерации</w:t>
      </w:r>
    </w:p>
    <w:p w:rsidR="00000000" w:rsidRDefault="006A7A1F">
      <w:pPr>
        <w:pStyle w:val="ConsPlusNormal"/>
        <w:jc w:val="right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</w:t>
      </w:r>
      <w:r>
        <w:t xml:space="preserve">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1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В ________________________________________________________________________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(наименование федерального органа исполнительной власти,</w:t>
      </w:r>
    </w:p>
    <w:p w:rsidR="00000000" w:rsidRDefault="006A7A1F">
      <w:pPr>
        <w:pStyle w:val="ConsPlusNonformat"/>
        <w:jc w:val="both"/>
      </w:pPr>
      <w:r>
        <w:t xml:space="preserve">        уполномоченного в области вед</w:t>
      </w:r>
      <w:r>
        <w:t>ения государственного реестра</w:t>
      </w:r>
    </w:p>
    <w:p w:rsidR="00000000" w:rsidRDefault="006A7A1F">
      <w:pPr>
        <w:pStyle w:val="ConsPlusNonformat"/>
        <w:jc w:val="both"/>
      </w:pPr>
      <w:r>
        <w:t xml:space="preserve">                  казачьих обществ в Российской Федерации</w:t>
      </w:r>
    </w:p>
    <w:p w:rsidR="00000000" w:rsidRDefault="006A7A1F">
      <w:pPr>
        <w:pStyle w:val="ConsPlusNonformat"/>
        <w:jc w:val="both"/>
      </w:pPr>
      <w:r>
        <w:t xml:space="preserve">                       (его территориального органа))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bookmarkStart w:id="20" w:name="Par1805"/>
      <w:bookmarkEnd w:id="20"/>
      <w:r>
        <w:t xml:space="preserve">                                 Заявление</w:t>
      </w:r>
    </w:p>
    <w:p w:rsidR="00000000" w:rsidRDefault="006A7A1F">
      <w:pPr>
        <w:pStyle w:val="ConsPlusNonformat"/>
        <w:jc w:val="both"/>
      </w:pPr>
      <w:r>
        <w:t xml:space="preserve">         о внесении изменений в сведения государственног</w:t>
      </w:r>
      <w:r>
        <w:t>о реестра</w:t>
      </w:r>
    </w:p>
    <w:p w:rsidR="00000000" w:rsidRDefault="006A7A1F">
      <w:pPr>
        <w:pStyle w:val="ConsPlusNonformat"/>
        <w:jc w:val="both"/>
      </w:pPr>
      <w:r>
        <w:t xml:space="preserve">                  казачьих обществ в Российской Федерации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          Сведения о казачьем обществе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├────┬────────────────────────────┬</w:t>
      </w:r>
      <w:r>
        <w:t>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1  </w:t>
      </w:r>
      <w:r>
        <w:t>│</w:t>
      </w:r>
      <w:r>
        <w:t xml:space="preserve">Полное наименование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├────────────────────────────┼───────────────────────────────────────┤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</w:t>
      </w:r>
      <w:r>
        <w:t>│</w:t>
      </w:r>
      <w:r>
        <w:t xml:space="preserve">                            </w:t>
      </w:r>
      <w:r>
        <w:t xml:space="preserve">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├────────────────────────────┴───────────────────────────────────────┤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</w:t>
      </w:r>
      <w:r>
        <w:t xml:space="preserve">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         </w:t>
      </w:r>
      <w:r>
        <w:t>┌─┬─┬─┬─┬─┬─┬─┬─┬─┐</w:t>
      </w:r>
      <w:r>
        <w:t xml:space="preserve">                    </w:t>
      </w:r>
      <w:r>
        <w:t xml:space="preserve">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2  </w:t>
      </w:r>
      <w:r>
        <w:t>│</w:t>
      </w:r>
      <w:r>
        <w:t>Изменения вносятс</w:t>
      </w:r>
      <w:r>
        <w:t xml:space="preserve">я в сведения о (нужное отметить знаком "V")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                                 </w:t>
      </w:r>
      <w:r>
        <w:t>┌─┐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структуре казачьего общества                                 </w:t>
      </w:r>
      <w:r>
        <w:t>│</w:t>
      </w:r>
      <w:r>
        <w:t xml:space="preserve"> </w:t>
      </w:r>
      <w:r>
        <w:t>│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                 </w:t>
      </w:r>
      <w:r>
        <w:t xml:space="preserve">                </w:t>
      </w:r>
      <w:r>
        <w:t>└─┘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                                 </w:t>
      </w:r>
      <w:r>
        <w:t>┌─┐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территориальной сфере деятельности                           </w:t>
      </w:r>
      <w:r>
        <w:t>│</w:t>
      </w:r>
      <w:r>
        <w:t xml:space="preserve"> </w:t>
      </w:r>
      <w:r>
        <w:t>│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                                 </w:t>
      </w:r>
      <w:r>
        <w:t>└─┘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</w:t>
      </w:r>
      <w:r>
        <w:t xml:space="preserve">  </w:t>
      </w:r>
      <w:r>
        <w:t>│</w:t>
      </w:r>
      <w:r>
        <w:t xml:space="preserve">                                                             </w:t>
      </w:r>
      <w:r>
        <w:t>┌─┐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принадлежности к структуре иного казачьего общества          </w:t>
      </w:r>
      <w:r>
        <w:t>│</w:t>
      </w:r>
      <w:r>
        <w:t xml:space="preserve"> </w:t>
      </w:r>
      <w:r>
        <w:t>│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                                 </w:t>
      </w:r>
      <w:r>
        <w:t>└─┘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</w:t>
      </w:r>
      <w:r>
        <w:t>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Адрес (место нахождения) казачьего общества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├────┬────────────────────────────┬─┬─┬─┬─┬─┬─┬───────────────────────────┤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3  </w:t>
      </w:r>
      <w:r>
        <w:t>│</w:t>
      </w:r>
      <w:r>
        <w:t xml:space="preserve">Почтовый индекс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├────────────────────────────┼─┴─┴─┴─┴─┴─┴───────────────────────────┤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 Российской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Федерации         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   </w:t>
      </w:r>
      <w:r>
        <w:t>├────────────────────────────┼───────────────────────────────────────┤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Район             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├────────────────────────────┼───────────────────────────────────────┤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                </w:t>
      </w:r>
      <w:r>
        <w:t xml:space="preserve">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├────────────────────────────┼───────────────────────────────────────┤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Населенный пункт  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├────────────────────────────┼────────────────────</w:t>
      </w:r>
      <w:r>
        <w:t>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Улица (проспект, переулок и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т.д.)               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├───────────────────────┬────┴───────────────┬───────────────────────┤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Н</w:t>
      </w:r>
      <w:r>
        <w:t xml:space="preserve">омер дома             </w:t>
      </w:r>
      <w:r>
        <w:t>│</w:t>
      </w:r>
      <w:r>
        <w:t xml:space="preserve">Корпус              </w:t>
      </w:r>
      <w:r>
        <w:t>│</w:t>
      </w:r>
      <w:r>
        <w:t xml:space="preserve">Квартира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(владение)             </w:t>
      </w:r>
      <w:r>
        <w:t>│</w:t>
      </w:r>
      <w:r>
        <w:t xml:space="preserve">(строение)          </w:t>
      </w:r>
      <w:r>
        <w:t>│</w:t>
      </w:r>
      <w:r>
        <w:t xml:space="preserve">(офис)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├───────────────────────┴────────────────────┴───────────────────────┤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Контактный телефон           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Сведения о территориальной сфере деятельности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├────┬────────────────────────────┬────────────────────────────</w:t>
      </w:r>
      <w:r>
        <w:t>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4  </w:t>
      </w:r>
      <w:r>
        <w:t>│</w:t>
      </w:r>
      <w:r>
        <w:t xml:space="preserve">Наименования сельских и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городских поселений либо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иных населенных пунктов,    </w:t>
      </w:r>
      <w:r>
        <w:t>├───────────────────────────────────────┤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субъектов</w:t>
      </w:r>
      <w:r>
        <w:t xml:space="preserve"> Российской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Федерации, на территории    </w:t>
      </w:r>
      <w:r>
        <w:t>├───────────────────────────────────────┤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которых осуществляет   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деятельность казачье        </w:t>
      </w:r>
      <w:r>
        <w:t>├────────</w:t>
      </w:r>
      <w:r>
        <w:t>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общество (заполняется в     </w:t>
      </w:r>
      <w:r>
        <w:t>│</w:t>
      </w:r>
      <w:r>
        <w:t xml:space="preserve">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соответствии с уставом      </w:t>
      </w:r>
      <w:r>
        <w:t>├───────────────────────────────────────┤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казачьего общества)         </w:t>
      </w:r>
      <w:r>
        <w:t>│</w:t>
      </w:r>
      <w:r>
        <w:t xml:space="preserve">           </w:t>
      </w:r>
      <w:r>
        <w:t xml:space="preserve">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└────┴────────────────────────────┴───────────────────────────────────────┘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└─┴─┴─┴─┴─┴─┘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┌───────────────────────</w:t>
      </w:r>
      <w:r>
        <w:t>──────────────────────────────────────────────────┐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  Сведения о структуре казачьего общества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├────┬─────────────────────────────────────────┬──────────────────────────┤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5  </w:t>
      </w:r>
      <w:r>
        <w:t>│</w:t>
      </w:r>
      <w:r>
        <w:t>Количество окружных (отдельских) казачьих</w:t>
      </w:r>
      <w:r>
        <w:t>│</w:t>
      </w:r>
      <w:r>
        <w:t xml:space="preserve">    </w:t>
      </w:r>
      <w:r>
        <w:t xml:space="preserve">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 </w:t>
      </w:r>
      <w:hyperlink w:anchor="Par1967" w:tooltip="    &lt;*&gt; Заполняется  войсковым  казачьим  обществом.  Сведения  о  казачьих" w:history="1">
        <w:r>
          <w:rPr>
            <w:color w:val="0000FF"/>
          </w:rPr>
          <w:t>&lt;*&gt;</w:t>
        </w:r>
      </w:hyperlink>
      <w:r>
        <w:t xml:space="preserve">                     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├─────────────────────────────────────────┼───</w:t>
      </w:r>
      <w:r>
        <w:t>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Количество районных (юртовых) казачьих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обществ </w:t>
      </w:r>
      <w:hyperlink w:anchor="Par1970" w:tooltip="    &lt;**&gt; Заполняется окружным  (отдельским)  казачьим обществом. Сведения о" w:history="1">
        <w:r>
          <w:rPr>
            <w:color w:val="0000FF"/>
          </w:rPr>
          <w:t>&lt;**&gt;</w:t>
        </w:r>
      </w:hyperlink>
      <w:r>
        <w:t xml:space="preserve">                             </w:t>
      </w:r>
      <w:r>
        <w:t>│</w:t>
      </w:r>
      <w:r>
        <w:t xml:space="preserve">  </w:t>
      </w:r>
      <w:r>
        <w:t xml:space="preserve">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├─────────────────────────────────────────┼──────────────────────────┤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Количество хуторских, станичных,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городских казачьих обществ </w:t>
      </w:r>
      <w:hyperlink w:anchor="Par1973" w:tooltip="    &lt;***&gt; Заполняется  окружным  (отдельским),  районным (юртовым) казачьим" w:history="1">
        <w:r>
          <w:rPr>
            <w:color w:val="0000FF"/>
          </w:rPr>
          <w:t>&lt;***&gt;</w:t>
        </w:r>
      </w:hyperlink>
      <w:r>
        <w:t xml:space="preserve">        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├────┴─────────────────────────────────────────┴──────────────────────────┤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Сведения о принадлежности к структуре иного казачьего общества,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не внесенного в государственный реестр казачьих обществ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         в Российской Федерации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6  </w:t>
      </w:r>
      <w:r>
        <w:t>│</w:t>
      </w:r>
      <w:r>
        <w:t xml:space="preserve">Полное наименование    </w:t>
      </w:r>
      <w:r>
        <w:t xml:space="preserve">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</w:t>
      </w:r>
      <w:r>
        <w:t>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  </w:t>
      </w:r>
      <w:r>
        <w:t>┌─┬─┬─┬─┬─┬─┬─┬─┬─┬─┬─┬─┬─┐</w:t>
      </w:r>
      <w:r>
        <w:t xml:space="preserve">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</w:t>
      </w:r>
      <w:r>
        <w:t>└─┴─┴─┴─┴─┴─┴─┴─┴─┴─┴─┴─┴─┘</w:t>
      </w:r>
      <w:r>
        <w:t xml:space="preserve">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</w:t>
      </w:r>
      <w:r>
        <w:t>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</w:t>
      </w:r>
      <w:r>
        <w:t>┌─┬─┬─┬─┬─┬─┬─┬─┬─┬─┐</w:t>
      </w:r>
      <w:r>
        <w:t xml:space="preserve">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</w:t>
      </w:r>
      <w:r>
        <w:t>│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   </w:t>
      </w:r>
      <w:r>
        <w:t>│</w:t>
      </w:r>
      <w:r>
        <w:t xml:space="preserve">                            </w:t>
      </w:r>
      <w:r>
        <w:t>└─┴</w:t>
      </w:r>
      <w:r>
        <w:t>─┴─┴─┴─┴─┴─┴─┴─┴─┘</w:t>
      </w:r>
      <w:r>
        <w:t xml:space="preserve">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  </w:t>
      </w:r>
      <w:r>
        <w:t>┌─┬─┬─┬─┬─┬─┬─┬─┬─┐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</w:t>
      </w:r>
      <w:r>
        <w:t xml:space="preserve">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  </w:t>
      </w:r>
      <w:r>
        <w:t>└─┴─┴─┴─┴─┴─┴─┴─┴─┘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├────┴────────────────────────────────────────────────────────────────────┤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            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├────────────────</w:t>
      </w:r>
      <w:r>
        <w:t>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        Сведения о заявителе (атамане казачьего общества)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7  </w:t>
      </w:r>
      <w:r>
        <w:t>│</w:t>
      </w:r>
      <w:r>
        <w:t xml:space="preserve">Фамилия                      </w:t>
      </w:r>
      <w:r>
        <w:t>│</w:t>
      </w:r>
      <w:r>
        <w:t xml:space="preserve">         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Имя  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</w:t>
      </w:r>
      <w:r>
        <w:t>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Отчество (при наличии)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рождения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</w:t>
      </w:r>
      <w:r>
        <w:t>─────┬─┬─┬┴┬─┬─┬─┬─┬─┬─┬─┬─┬─┬───────────────────┤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ИНН (при наличии)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├────────────────────────┴─┴─┴┬┴─┴─┴─┴─┴─┴─┴─┴─┴─┴───────────────────┤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избрания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утверждения Президентом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Российской Федерации </w:t>
      </w:r>
      <w:hyperlink w:anchor="Par1970" w:tooltip="    &lt;**&gt; Заполняется окружным  (отдельским)  казачьим обществом. Сведения о" w:history="1">
        <w:r>
          <w:rPr>
            <w:color w:val="0000FF"/>
          </w:rPr>
          <w:t>&lt;**&gt;</w:t>
        </w:r>
      </w:hyperlink>
      <w:r>
        <w:t xml:space="preserve">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Данные документа, удостоверяющего личность               </w:t>
      </w:r>
      <w:r>
        <w:t xml:space="preserve">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документа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Серия    </w:t>
      </w:r>
      <w:r>
        <w:t xml:space="preserve">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</w:t>
      </w:r>
      <w:r>
        <w:t>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выдачи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Кем выдан                    </w:t>
      </w:r>
      <w:r>
        <w:t>│</w:t>
      </w:r>
      <w:r>
        <w:t xml:space="preserve">                                   </w:t>
      </w:r>
      <w:r>
        <w:t xml:space="preserve">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├────────────────────────┬─┬─┬┴┬─┬─┬─┬─┬─────────────────────────────┤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Код подразделения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>-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├────────────────────────┴─┴─┴─┴─┴─┴─┴─┴─────────────────────────────┤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Адрес места жител</w:t>
      </w:r>
      <w:r>
        <w:t xml:space="preserve">ьства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├─────────────────────────────┬─┬─┬─┬─┬─┬─┬──────────────────────────┤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Почтовый индекс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├─────────────────────────────┼─┴─┴─┴─┴─┴─┴───</w:t>
      </w:r>
      <w:r>
        <w:t>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Субъект Российской Федерации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Район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</w:t>
      </w:r>
      <w:r>
        <w:t xml:space="preserve">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Город           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Населенный пункт   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Улица (проспект, переулок и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т.д.)                       </w:t>
      </w:r>
      <w:r>
        <w:t xml:space="preserve">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├────────────────────────┬────┴─────────────────┬────────────────────┤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Номер дома              </w:t>
      </w:r>
      <w:r>
        <w:t>│</w:t>
      </w:r>
      <w:r>
        <w:t xml:space="preserve">Корпус                </w:t>
      </w:r>
      <w:r>
        <w:t>│</w:t>
      </w:r>
      <w:r>
        <w:t xml:space="preserve">Квартира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(владение)              </w:t>
      </w:r>
      <w:r>
        <w:t>│</w:t>
      </w:r>
      <w:r>
        <w:t xml:space="preserve">(строение)            </w:t>
      </w:r>
      <w:r>
        <w:t>│</w:t>
      </w:r>
      <w:r>
        <w:t xml:space="preserve">        </w:t>
      </w:r>
      <w:r>
        <w:t xml:space="preserve">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├────────────────────────┴──────────────────────┴────────────────────┤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Контактный телефон 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└────┴────────────────────────────────────────────────────────────────────┘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---------</w:t>
      </w:r>
      <w:r>
        <w:t>----------------------</w:t>
      </w:r>
    </w:p>
    <w:p w:rsidR="00000000" w:rsidRDefault="006A7A1F">
      <w:pPr>
        <w:pStyle w:val="ConsPlusNonformat"/>
        <w:jc w:val="both"/>
      </w:pPr>
      <w:bookmarkStart w:id="21" w:name="Par1967"/>
      <w:bookmarkEnd w:id="21"/>
      <w:r>
        <w:lastRenderedPageBreak/>
        <w:t xml:space="preserve">    &lt;*&gt; Заполняется  войсковым  казачьим  обществом.  Сведения  о  казачьих</w:t>
      </w:r>
    </w:p>
    <w:p w:rsidR="00000000" w:rsidRDefault="006A7A1F">
      <w:pPr>
        <w:pStyle w:val="ConsPlusNonformat"/>
        <w:jc w:val="both"/>
      </w:pPr>
      <w:r>
        <w:t>обществах, входящих в состав войскового казачьего общества,  указываются  в</w:t>
      </w:r>
    </w:p>
    <w:p w:rsidR="00000000" w:rsidRDefault="006A7A1F">
      <w:pPr>
        <w:pStyle w:val="ConsPlusNonformat"/>
        <w:jc w:val="both"/>
      </w:pPr>
      <w:r>
        <w:t>Листе А.</w:t>
      </w:r>
    </w:p>
    <w:p w:rsidR="00000000" w:rsidRDefault="006A7A1F">
      <w:pPr>
        <w:pStyle w:val="ConsPlusNonformat"/>
        <w:jc w:val="both"/>
      </w:pPr>
      <w:bookmarkStart w:id="22" w:name="Par1970"/>
      <w:bookmarkEnd w:id="22"/>
      <w:r>
        <w:t xml:space="preserve">    &lt;**&gt; Заполняется окружным  (отдельским) </w:t>
      </w:r>
      <w:r>
        <w:t xml:space="preserve"> казачьим обществом. Сведения о</w:t>
      </w:r>
    </w:p>
    <w:p w:rsidR="00000000" w:rsidRDefault="006A7A1F">
      <w:pPr>
        <w:pStyle w:val="ConsPlusNonformat"/>
        <w:jc w:val="both"/>
      </w:pPr>
      <w:r>
        <w:t>казачьих обществах, входящих в  состав  окружного  (отдельского)  казачьего</w:t>
      </w:r>
    </w:p>
    <w:p w:rsidR="00000000" w:rsidRDefault="006A7A1F">
      <w:pPr>
        <w:pStyle w:val="ConsPlusNonformat"/>
        <w:jc w:val="both"/>
      </w:pPr>
      <w:r>
        <w:t>общества, указываются в Листе А.</w:t>
      </w:r>
    </w:p>
    <w:p w:rsidR="00000000" w:rsidRDefault="006A7A1F">
      <w:pPr>
        <w:pStyle w:val="ConsPlusNonformat"/>
        <w:jc w:val="both"/>
      </w:pPr>
      <w:bookmarkStart w:id="23" w:name="Par1973"/>
      <w:bookmarkEnd w:id="23"/>
      <w:r>
        <w:t xml:space="preserve">    &lt;***&gt; Заполняется  окружным  (отдельским),  районным (юртовым) казачьим</w:t>
      </w:r>
    </w:p>
    <w:p w:rsidR="00000000" w:rsidRDefault="006A7A1F">
      <w:pPr>
        <w:pStyle w:val="ConsPlusNonformat"/>
        <w:jc w:val="both"/>
      </w:pPr>
      <w:r>
        <w:t xml:space="preserve">обществом.  Сведения  о  </w:t>
      </w:r>
      <w:r>
        <w:t>казачьих  обществах,  входящих  в состав окружного</w:t>
      </w:r>
    </w:p>
    <w:p w:rsidR="00000000" w:rsidRDefault="006A7A1F">
      <w:pPr>
        <w:pStyle w:val="ConsPlusNonformat"/>
        <w:jc w:val="both"/>
      </w:pPr>
      <w:r>
        <w:t>(отдельского),   районного   (юртового)   казачьего  общества,  указываются</w:t>
      </w:r>
    </w:p>
    <w:p w:rsidR="00000000" w:rsidRDefault="006A7A1F">
      <w:pPr>
        <w:pStyle w:val="ConsPlusNonformat"/>
        <w:jc w:val="both"/>
      </w:pPr>
      <w:r>
        <w:t>в Листе А.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</w:t>
      </w:r>
      <w:r>
        <w:t xml:space="preserve">                    Страница </w:t>
      </w:r>
      <w:r>
        <w:t>│</w:t>
      </w:r>
      <w:r>
        <w:t>0</w:t>
      </w:r>
      <w:r>
        <w:t>│</w:t>
      </w:r>
      <w:r>
        <w:t>3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└─┴─┴─┴</w:t>
      </w:r>
      <w:r>
        <w:t>─┴─┴─┘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Заполняется должностным лицом уполномоченного органа (его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территориального органа)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├────┬──────────────</w:t>
      </w:r>
      <w:r>
        <w:t>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9 </w:t>
      </w:r>
      <w:r>
        <w:t>│</w:t>
      </w:r>
      <w:r>
        <w:t xml:space="preserve">Документы представлены (нужное отметить знаком "V")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Непосредственно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 xml:space="preserve">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 почте        </w:t>
      </w:r>
      <w:r>
        <w:t>│</w:t>
      </w:r>
      <w:r>
        <w:t xml:space="preserve"> </w:t>
      </w:r>
      <w:r>
        <w:t>│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Дата получения документов уполномоченным органом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</w:t>
      </w:r>
      <w:r>
        <w:t>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Расписка в получении документов выдана (нужное отметить знаком "V")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Непосредственно </w:t>
      </w:r>
      <w:r>
        <w:t>│</w:t>
      </w:r>
      <w:r>
        <w:t xml:space="preserve"> </w:t>
      </w:r>
      <w:r>
        <w:t>│</w:t>
      </w:r>
      <w:r>
        <w:t xml:space="preserve">                               </w:t>
      </w:r>
      <w:r>
        <w:t xml:space="preserve">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└─┘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</w:t>
      </w:r>
      <w:r>
        <w:t>┌─┐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 почте        </w:t>
      </w:r>
      <w:r>
        <w:t>│</w:t>
      </w:r>
      <w:r>
        <w:t xml:space="preserve"> </w:t>
      </w:r>
      <w:r>
        <w:t>│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</w:t>
      </w:r>
      <w:r>
        <w:t xml:space="preserve">              </w:t>
      </w:r>
      <w:r>
        <w:t>└─┘</w:t>
      </w:r>
      <w:r>
        <w:t xml:space="preserve">           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├──────────────────────────────────────┬─────────────────────────────┤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Должность федерального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государственного гражданского </w:t>
      </w:r>
      <w:r>
        <w:t xml:space="preserve">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служащего, принявшего документы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├──────────────────────────────────────┼─────────────────────────────┤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Фамилия                               </w:t>
      </w:r>
      <w:r>
        <w:t>│</w:t>
      </w:r>
      <w:r>
        <w:t xml:space="preserve">                   </w:t>
      </w:r>
      <w:r>
        <w:t xml:space="preserve">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├──────────────────────────────────────┼─────────────────────────────┤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Имя                   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├──────────────────────────────────────┼─────────────────────────────┤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Отчество                              </w:t>
      </w:r>
      <w:r>
        <w:t>│</w:t>
      </w:r>
      <w:r>
        <w:t xml:space="preserve">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└────┴──────────────────────────────────────┴─────────────────────────────┘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          </w:t>
      </w:r>
      <w:r>
        <w:t xml:space="preserve">            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(подпись заявителя)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</w:t>
      </w:r>
      <w:r>
        <w:t xml:space="preserve">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lastRenderedPageBreak/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</w:t>
      </w:r>
      <w:r>
        <w:t xml:space="preserve">             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Лист А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Сведения о структуре казачьего общества </w:t>
      </w:r>
      <w:hyperlink w:anchor="Par2125" w:tooltip="    &lt;*&gt;  Если  сведения  не  умещаются  в  листе А, заполняется необходимое" w:history="1">
        <w:r>
          <w:rPr>
            <w:color w:val="0000FF"/>
          </w:rPr>
          <w:t>&lt;*&gt;</w:t>
        </w:r>
      </w:hyperlink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(полное наименование казачьего общества)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Cell"/>
        <w:jc w:val="both"/>
      </w:pPr>
      <w:r>
        <w:t>┌────┬─────────────────────────────┬────────────────────────────────────</w:t>
      </w:r>
      <w:r>
        <w:t>──┐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1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</w:t>
      </w:r>
      <w:r>
        <w:t>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</w:t>
      </w:r>
      <w:r>
        <w:t>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</w:t>
      </w:r>
      <w:r>
        <w:t xml:space="preserve">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2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</w:t>
      </w:r>
      <w:r>
        <w:t xml:space="preserve">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>Основн</w:t>
      </w:r>
      <w:r>
        <w:t xml:space="preserve">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</w:t>
      </w:r>
      <w:r>
        <w:t>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</w:t>
      </w:r>
      <w:r>
        <w:t xml:space="preserve">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3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</w:t>
      </w:r>
      <w:r>
        <w:t>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</w:t>
      </w:r>
      <w:r>
        <w:t xml:space="preserve">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</w:t>
      </w:r>
      <w:r>
        <w:t xml:space="preserve">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</w:t>
      </w:r>
      <w:r>
        <w:t>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lastRenderedPageBreak/>
        <w:t>│</w:t>
      </w:r>
      <w:r>
        <w:t xml:space="preserve"> 4  </w:t>
      </w:r>
      <w:r>
        <w:t>│</w:t>
      </w:r>
      <w:r>
        <w:t>Вид казачьего об</w:t>
      </w:r>
      <w:r>
        <w:t xml:space="preserve">щества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</w:t>
      </w:r>
      <w:r>
        <w:t xml:space="preserve">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├────┼────────────────────────────</w:t>
      </w:r>
      <w:r>
        <w:t>─┬──────────────────────────────────────┤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5  </w:t>
      </w:r>
      <w:r>
        <w:t>│</w:t>
      </w:r>
      <w:r>
        <w:t xml:space="preserve">Полное наименование          </w:t>
      </w:r>
      <w:r>
        <w:t>│</w:t>
      </w:r>
      <w:r>
        <w:t xml:space="preserve">               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├─────────────────────────────┼──────────────────────────────────────┤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Вид казачьего общества       </w:t>
      </w:r>
      <w:r>
        <w:t>│</w:t>
      </w:r>
      <w:r>
        <w:t xml:space="preserve">                          </w:t>
      </w:r>
      <w:r>
        <w:t xml:space="preserve">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├─────────────────────────────┴──────────────────────────────────────┤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Основной государственный  </w:t>
      </w:r>
      <w:r>
        <w:t>┌─┬─┬─┬─┬─┬─┬─┬─┬─┬─┬─┬─┬─┐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регистрационный номер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</w:t>
      </w:r>
      <w:r>
        <w:t xml:space="preserve">                  </w:t>
      </w:r>
      <w:r>
        <w:t>└─┴─┴─┴─┴─┴─┴─┴─┴─┴─┴─┴─┴─┘</w:t>
      </w:r>
      <w:r>
        <w:t xml:space="preserve">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┌─┬─┬─┬─┬─┬─┬─┬─┬─┬─┐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Учетный номер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└─┴─┴─┴─┴─┴─┴─┴─┴─┴─┘</w:t>
      </w:r>
      <w:r>
        <w:t xml:space="preserve">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├────────────────────────────────────────────────────────────────────┤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Реестровый номер (при     </w:t>
      </w:r>
      <w:r>
        <w:t>┌─┬─┬─┬─┬─┬─┬─┬─┬─┐</w:t>
      </w:r>
      <w:r>
        <w:t xml:space="preserve">                   </w:t>
      </w:r>
      <w:r>
        <w:t xml:space="preserve">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наличии)                 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│</w:t>
      </w:r>
      <w:r>
        <w:t xml:space="preserve">    </w:t>
      </w:r>
      <w:r>
        <w:t>│</w:t>
      </w:r>
      <w:r>
        <w:t xml:space="preserve">                          </w:t>
      </w:r>
      <w:r>
        <w:t>└─┴─┴─┴─┴─┴─┴─┴─┴─┘</w:t>
      </w:r>
      <w:r>
        <w:t xml:space="preserve">                       </w:t>
      </w:r>
      <w:r>
        <w:t>│</w:t>
      </w:r>
    </w:p>
    <w:p w:rsidR="00000000" w:rsidRDefault="006A7A1F">
      <w:pPr>
        <w:pStyle w:val="ConsPlusCell"/>
        <w:jc w:val="both"/>
      </w:pPr>
      <w:r>
        <w:t>└────┴────────────────────────────────────────────────────────────────────┘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</w:t>
      </w:r>
      <w:r>
        <w:t xml:space="preserve">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</w:t>
      </w:r>
      <w:r>
        <w:t xml:space="preserve">  (подпись заявителя)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--------------------------------</w:t>
      </w:r>
    </w:p>
    <w:p w:rsidR="00000000" w:rsidRDefault="006A7A1F">
      <w:pPr>
        <w:pStyle w:val="ConsPlusNonformat"/>
        <w:jc w:val="both"/>
      </w:pPr>
      <w:bookmarkStart w:id="24" w:name="Par2125"/>
      <w:bookmarkEnd w:id="24"/>
      <w:r>
        <w:t xml:space="preserve">    &lt;*&gt;  Если  сведения  не  умещаются  в  листе А, заполняется необходимое</w:t>
      </w:r>
    </w:p>
    <w:p w:rsidR="00000000" w:rsidRDefault="006A7A1F">
      <w:pPr>
        <w:pStyle w:val="ConsPlusNonformat"/>
        <w:jc w:val="both"/>
      </w:pPr>
      <w:r>
        <w:t>количество листов.</w:t>
      </w: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 </w:t>
      </w:r>
      <w:r>
        <w:t>┌─┬─┐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Страница </w:t>
      </w:r>
      <w:r>
        <w:t>│</w:t>
      </w:r>
      <w:r>
        <w:t xml:space="preserve"> </w:t>
      </w:r>
      <w:r>
        <w:t>│</w:t>
      </w:r>
      <w:r>
        <w:t xml:space="preserve">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</w:t>
      </w:r>
      <w:r>
        <w:t>┌─┬─┬─┬─┼─┼─┤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        Форма N </w:t>
      </w:r>
      <w:r>
        <w:t>│</w:t>
      </w:r>
      <w:r>
        <w:t>Г</w:t>
      </w:r>
      <w:r>
        <w:t>│</w:t>
      </w:r>
      <w:r>
        <w:t>Р</w:t>
      </w:r>
      <w:r>
        <w:t>│</w:t>
      </w:r>
      <w:r>
        <w:t>К</w:t>
      </w:r>
      <w:r>
        <w:t>│</w:t>
      </w:r>
      <w:r>
        <w:t>О</w:t>
      </w:r>
      <w:r>
        <w:t>│</w:t>
      </w:r>
      <w:r>
        <w:t>0</w:t>
      </w:r>
      <w:r>
        <w:t>│</w:t>
      </w:r>
      <w:r>
        <w:t>2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</w:t>
      </w:r>
      <w:r>
        <w:t xml:space="preserve">                                  </w:t>
      </w:r>
      <w:r>
        <w:t>└─┴─┴─┴─┴─┴─┘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                       Лист Б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Расписка </w:t>
      </w:r>
      <w:hyperlink w:anchor="Par2205" w:tooltip="    &lt;*&gt;   Заполняется   должностным   лицом   уполномоченного  органа  (его" w:history="1">
        <w:r>
          <w:rPr>
            <w:color w:val="0000FF"/>
          </w:rPr>
          <w:t>&lt;*&gt;</w:t>
        </w:r>
      </w:hyperlink>
    </w:p>
    <w:p w:rsidR="00000000" w:rsidRDefault="006A7A1F">
      <w:pPr>
        <w:pStyle w:val="ConsPlusNonformat"/>
        <w:jc w:val="both"/>
      </w:pPr>
      <w:r>
        <w:t xml:space="preserve">            в получении документов, представленных для внесения</w:t>
      </w:r>
    </w:p>
    <w:p w:rsidR="00000000" w:rsidRDefault="006A7A1F">
      <w:pPr>
        <w:pStyle w:val="ConsPlusNonformat"/>
        <w:jc w:val="both"/>
      </w:pPr>
      <w:r>
        <w:t xml:space="preserve">               изменений в сведения государственного реестра</w:t>
      </w:r>
    </w:p>
    <w:p w:rsidR="00000000" w:rsidRDefault="006A7A1F">
      <w:pPr>
        <w:pStyle w:val="ConsPlusNonformat"/>
        <w:jc w:val="both"/>
      </w:pPr>
      <w:r>
        <w:t xml:space="preserve">                  казачьих обществ в Российской Федерации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>Настоящим удостоверяется, что заявитель _____________</w:t>
      </w:r>
      <w:r>
        <w:t>______________________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(фамилия, имя, отчество)</w:t>
      </w:r>
    </w:p>
    <w:p w:rsidR="00000000" w:rsidRDefault="006A7A1F">
      <w:pPr>
        <w:pStyle w:val="ConsPlusNonformat"/>
        <w:jc w:val="both"/>
      </w:pPr>
      <w:r>
        <w:t>представил(а) 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         (наименование уполномоченного органа</w:t>
      </w:r>
    </w:p>
    <w:p w:rsidR="00000000" w:rsidRDefault="006A7A1F">
      <w:pPr>
        <w:pStyle w:val="ConsPlusNonformat"/>
        <w:jc w:val="both"/>
      </w:pPr>
      <w:r>
        <w:t xml:space="preserve">                        </w:t>
      </w:r>
      <w:r>
        <w:t xml:space="preserve">     (его территориального органа))</w:t>
      </w:r>
    </w:p>
    <w:p w:rsidR="00000000" w:rsidRDefault="006A7A1F">
      <w:pPr>
        <w:pStyle w:val="ConsPlusNonformat"/>
        <w:jc w:val="both"/>
      </w:pPr>
      <w:r>
        <w:lastRenderedPageBreak/>
        <w:t>получил "__" _____________ ____ г. нижеследующие документы</w:t>
      </w:r>
    </w:p>
    <w:p w:rsidR="00000000" w:rsidRDefault="006A7A1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A7A1F">
      <w:pPr>
        <w:pStyle w:val="ConsPlusNonformat"/>
        <w:jc w:val="both"/>
      </w:pPr>
      <w:r>
        <w:t xml:space="preserve">                 (полное наименование казачьего общества)</w:t>
      </w:r>
    </w:p>
    <w:p w:rsidR="00000000" w:rsidRDefault="006A7A1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3969"/>
        <w:gridCol w:w="1587"/>
        <w:gridCol w:w="1587"/>
        <w:gridCol w:w="1701"/>
      </w:tblGrid>
      <w:tr w:rsidR="00000000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Наименование документа (заполнить соответствующую(ие) строку(и))</w:t>
            </w:r>
          </w:p>
        </w:tc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Документы представлены</w:t>
            </w:r>
          </w:p>
        </w:tc>
      </w:tr>
      <w:tr w:rsidR="00000000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на бумажных носителях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на электронных носителях (наименование файла)</w:t>
            </w:r>
          </w:p>
        </w:tc>
      </w:tr>
      <w:tr w:rsidR="00000000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both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кол-во экземпляров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кол-во листов в одном экземпляре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  <w:r>
              <w:t>5</w:t>
            </w: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  <w:jc w:val="center"/>
            </w:pPr>
          </w:p>
        </w:tc>
      </w:tr>
    </w:tbl>
    <w:p w:rsidR="00000000" w:rsidRDefault="006A7A1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62"/>
        <w:gridCol w:w="4875"/>
      </w:tblGrid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Должность федерального государственного гражданского служащего, принявшего документы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Фамилия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Имя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  <w:tr w:rsidR="0000000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  <w:r>
              <w:t>Отчество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A7A1F">
            <w:pPr>
              <w:pStyle w:val="ConsPlusNormal"/>
            </w:pPr>
          </w:p>
        </w:tc>
      </w:tr>
    </w:tbl>
    <w:p w:rsidR="00000000" w:rsidRDefault="006A7A1F">
      <w:pPr>
        <w:pStyle w:val="ConsPlusNormal"/>
        <w:jc w:val="both"/>
      </w:pP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┌───────────────────────────┐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│</w:t>
      </w:r>
      <w:r>
        <w:t xml:space="preserve">                           </w:t>
      </w:r>
      <w:r>
        <w:t>│</w:t>
      </w:r>
    </w:p>
    <w:p w:rsidR="00000000" w:rsidRDefault="006A7A1F">
      <w:pPr>
        <w:pStyle w:val="ConsPlusNonformat"/>
        <w:jc w:val="both"/>
      </w:pPr>
      <w:r>
        <w:t xml:space="preserve">                                              </w:t>
      </w:r>
      <w:r>
        <w:t>└───────────────────────────┘</w:t>
      </w:r>
    </w:p>
    <w:p w:rsidR="00000000" w:rsidRDefault="006A7A1F">
      <w:pPr>
        <w:pStyle w:val="ConsPlusNonformat"/>
        <w:jc w:val="both"/>
      </w:pPr>
      <w:r>
        <w:t xml:space="preserve">                                         М.П.           (подпись)</w:t>
      </w:r>
    </w:p>
    <w:p w:rsidR="00000000" w:rsidRDefault="006A7A1F">
      <w:pPr>
        <w:pStyle w:val="ConsPlusNonformat"/>
        <w:jc w:val="both"/>
      </w:pPr>
    </w:p>
    <w:p w:rsidR="00000000" w:rsidRDefault="006A7A1F">
      <w:pPr>
        <w:pStyle w:val="ConsPlusNonformat"/>
        <w:jc w:val="both"/>
      </w:pPr>
      <w:r>
        <w:t xml:space="preserve">    -------------------------------</w:t>
      </w:r>
    </w:p>
    <w:p w:rsidR="00000000" w:rsidRDefault="006A7A1F">
      <w:pPr>
        <w:pStyle w:val="ConsPlusNonformat"/>
        <w:jc w:val="both"/>
      </w:pPr>
      <w:bookmarkStart w:id="25" w:name="Par2205"/>
      <w:bookmarkEnd w:id="25"/>
      <w:r>
        <w:t xml:space="preserve">    &lt;*&gt;   Заполняется   должностны</w:t>
      </w:r>
      <w:r>
        <w:t>м   лицом   уполномоченного  органа  (его</w:t>
      </w:r>
    </w:p>
    <w:p w:rsidR="00000000" w:rsidRDefault="006A7A1F">
      <w:pPr>
        <w:pStyle w:val="ConsPlusNonformat"/>
        <w:jc w:val="both"/>
      </w:pPr>
      <w:r>
        <w:t>территориального органа).</w:t>
      </w:r>
    </w:p>
    <w:p w:rsidR="00000000" w:rsidRDefault="006A7A1F">
      <w:pPr>
        <w:pStyle w:val="ConsPlusNormal"/>
        <w:ind w:firstLine="540"/>
        <w:jc w:val="both"/>
      </w:pPr>
    </w:p>
    <w:p w:rsidR="00000000" w:rsidRDefault="006A7A1F">
      <w:pPr>
        <w:pStyle w:val="ConsPlusNormal"/>
        <w:ind w:firstLine="540"/>
        <w:jc w:val="both"/>
      </w:pPr>
    </w:p>
    <w:p w:rsidR="006A7A1F" w:rsidRDefault="006A7A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6A7A1F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A1F" w:rsidRDefault="006A7A1F">
      <w:pPr>
        <w:spacing w:after="0" w:line="240" w:lineRule="auto"/>
      </w:pPr>
      <w:r>
        <w:separator/>
      </w:r>
    </w:p>
  </w:endnote>
  <w:endnote w:type="continuationSeparator" w:id="1">
    <w:p w:rsidR="006A7A1F" w:rsidRDefault="006A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A7A1F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A1F" w:rsidRDefault="006A7A1F">
      <w:pPr>
        <w:spacing w:after="0" w:line="240" w:lineRule="auto"/>
      </w:pPr>
      <w:r>
        <w:separator/>
      </w:r>
    </w:p>
  </w:footnote>
  <w:footnote w:type="continuationSeparator" w:id="1">
    <w:p w:rsidR="006A7A1F" w:rsidRDefault="006A7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A7A1F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7059CB"/>
    <w:rsid w:val="00607801"/>
    <w:rsid w:val="006A7A1F"/>
    <w:rsid w:val="00705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078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7801"/>
  </w:style>
  <w:style w:type="paragraph" w:styleId="a5">
    <w:name w:val="footer"/>
    <w:basedOn w:val="a"/>
    <w:link w:val="a6"/>
    <w:uiPriority w:val="99"/>
    <w:semiHidden/>
    <w:unhideWhenUsed/>
    <w:rsid w:val="006078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7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24282</Words>
  <Characters>138411</Characters>
  <Application>Microsoft Office Word</Application>
  <DocSecurity>2</DocSecurity>
  <Lines>1153</Lines>
  <Paragraphs>324</Paragraphs>
  <ScaleCrop>false</ScaleCrop>
  <Company>КонсультантПлюс Версия 4018.00.50</Company>
  <LinksUpToDate>false</LinksUpToDate>
  <CharactersWithSpaces>162369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Минюста России от 02.07.2012 N 129(ред. от 06.07.2017)"Об утверждении Административного регламента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</dc:title>
  <dc:creator>Пользователь</dc:creator>
  <cp:lastModifiedBy>Пользователь</cp:lastModifiedBy>
  <cp:revision>2</cp:revision>
  <dcterms:created xsi:type="dcterms:W3CDTF">2019-08-22T20:01:00Z</dcterms:created>
  <dcterms:modified xsi:type="dcterms:W3CDTF">2019-08-22T20:01:00Z</dcterms:modified>
</cp:coreProperties>
</file>